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47B1" w14:textId="77777777" w:rsidR="00E3774B" w:rsidRDefault="00E3774B" w:rsidP="00221C29">
      <w:pPr>
        <w:spacing w:line="276" w:lineRule="auto"/>
        <w:ind w:left="900" w:hanging="900"/>
        <w:jc w:val="both"/>
        <w:rPr>
          <w:rFonts w:ascii="Calibri" w:hAnsi="Calibri"/>
          <w:b/>
          <w:sz w:val="28"/>
          <w:u w:val="single"/>
          <w:lang w:val="es-ES_tradnl"/>
        </w:rPr>
      </w:pPr>
    </w:p>
    <w:p w14:paraId="49232B1F" w14:textId="6E098558" w:rsidR="00221C29" w:rsidRDefault="00BC3EB3" w:rsidP="00221C29">
      <w:pPr>
        <w:pStyle w:val="Ttulo1"/>
        <w:spacing w:before="0" w:after="240"/>
        <w:jc w:val="center"/>
        <w:rPr>
          <w:rFonts w:asciiTheme="minorHAnsi" w:hAnsiTheme="minorHAnsi" w:cstheme="minorHAnsi"/>
        </w:rPr>
      </w:pPr>
      <w:bookmarkStart w:id="0" w:name="_FORMULARIO_1_-"/>
      <w:bookmarkStart w:id="1" w:name="_Anexo_2:_Informe"/>
      <w:bookmarkEnd w:id="0"/>
      <w:bookmarkEnd w:id="1"/>
      <w:r>
        <w:rPr>
          <w:rFonts w:asciiTheme="minorHAnsi" w:hAnsiTheme="minorHAnsi" w:cstheme="minorHAnsi"/>
        </w:rPr>
        <w:t>Informe particular  NOMBRE PRODUCTOR/A</w:t>
      </w:r>
      <w:r w:rsidR="00221C29" w:rsidRPr="00221C29">
        <w:rPr>
          <w:rFonts w:asciiTheme="minorHAnsi" w:hAnsiTheme="minorHAnsi" w:cstheme="minorHAnsi"/>
        </w:rPr>
        <w:t>_</w:t>
      </w:r>
      <w:r w:rsidR="00221C29" w:rsidRPr="00221C29">
        <w:rPr>
          <w:rFonts w:asciiTheme="minorHAnsi" w:hAnsiTheme="minorHAnsi" w:cstheme="minorHAnsi"/>
          <w:sz w:val="20"/>
          <w:lang w:val="es-UY"/>
        </w:rPr>
        <w:t xml:space="preserve"> </w:t>
      </w:r>
      <w:r w:rsidR="00221C29" w:rsidRPr="00221C29">
        <w:rPr>
          <w:rFonts w:asciiTheme="minorHAnsi" w:hAnsiTheme="minorHAnsi" w:cstheme="minorHAnsi"/>
        </w:rPr>
        <w:t xml:space="preserve">AGI </w:t>
      </w:r>
    </w:p>
    <w:p w14:paraId="0D3FF294" w14:textId="77777777" w:rsidR="00D2494B" w:rsidRPr="00D2494B" w:rsidRDefault="00D2494B" w:rsidP="00D2494B">
      <w:pPr>
        <w:rPr>
          <w:lang w:val="es-ES_tradnl" w:eastAsia="x-none"/>
        </w:rPr>
      </w:pPr>
    </w:p>
    <w:p w14:paraId="2113FCFA" w14:textId="7DF60E6E" w:rsidR="005E5E4A" w:rsidRPr="005E5E4A" w:rsidRDefault="005E5E4A" w:rsidP="005E5E4A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bookmarkStart w:id="2" w:name="_Anteproyecto"/>
      <w:bookmarkEnd w:id="2"/>
      <w:r w:rsidRPr="005E5E4A">
        <w:rPr>
          <w:rFonts w:ascii="Calibri" w:eastAsia="Calibri" w:hAnsi="Calibri"/>
          <w:b/>
          <w:sz w:val="22"/>
          <w:szCs w:val="22"/>
          <w:lang w:val="es-MX" w:eastAsia="en-US"/>
        </w:rPr>
        <w:t>Importante:</w:t>
      </w:r>
      <w:r w:rsidRPr="005E5E4A">
        <w:rPr>
          <w:rFonts w:ascii="Calibri" w:eastAsia="Calibri" w:hAnsi="Calibri"/>
          <w:sz w:val="22"/>
          <w:szCs w:val="22"/>
          <w:lang w:val="es-MX" w:eastAsia="en-US"/>
        </w:rPr>
        <w:t xml:space="preserve"> El estudio debe abarcar la caracterización de todos los usos y fuentes de energía de las instalaciones y estudiar medidas de uso eficiente de la energía en al menos los usos y fuentes principales.</w:t>
      </w:r>
      <w:r w:rsidR="00AD175A">
        <w:rPr>
          <w:rFonts w:ascii="Calibri" w:eastAsia="Calibri" w:hAnsi="Calibri"/>
          <w:sz w:val="22"/>
          <w:szCs w:val="22"/>
          <w:lang w:val="es-MX" w:eastAsia="en-US"/>
        </w:rPr>
        <w:t xml:space="preserve"> El informe debe ir acompañado de una planilla Excel donde se puedan corroborar los datos relevados en el informe y los cálculos realizados para cada ítem.</w:t>
      </w:r>
    </w:p>
    <w:p w14:paraId="16DCD3BF" w14:textId="77777777" w:rsidR="005E5E4A" w:rsidRPr="005E5E4A" w:rsidRDefault="005E5E4A" w:rsidP="005E5E4A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5E5E4A">
        <w:rPr>
          <w:rFonts w:ascii="Calibri" w:eastAsia="Calibri" w:hAnsi="Calibri"/>
          <w:sz w:val="22"/>
          <w:szCs w:val="22"/>
          <w:lang w:eastAsia="en-US"/>
        </w:rPr>
        <w:t>Este cuadro y l</w:t>
      </w:r>
      <w:r w:rsidRPr="005E5E4A">
        <w:rPr>
          <w:rFonts w:ascii="Calibri" w:eastAsia="Calibri" w:hAnsi="Calibri"/>
          <w:sz w:val="22"/>
          <w:szCs w:val="22"/>
          <w:lang w:val="es-MX" w:eastAsia="en-US"/>
        </w:rPr>
        <w:t xml:space="preserve">as instrucciones en </w:t>
      </w:r>
      <w:r w:rsidRPr="005E5E4A">
        <w:rPr>
          <w:rFonts w:ascii="Calibri" w:eastAsia="Calibri" w:hAnsi="Calibri" w:cs="Arial"/>
          <w:i/>
          <w:color w:val="808080"/>
          <w:sz w:val="20"/>
          <w:szCs w:val="20"/>
          <w:lang w:eastAsia="en-US"/>
        </w:rPr>
        <w:t>letra gris cursiva</w:t>
      </w:r>
      <w:r w:rsidRPr="005E5E4A">
        <w:rPr>
          <w:rFonts w:ascii="Calibri" w:eastAsia="Calibri" w:hAnsi="Calibri"/>
          <w:color w:val="A6A6A6"/>
          <w:sz w:val="22"/>
          <w:szCs w:val="22"/>
          <w:lang w:val="es-MX" w:eastAsia="en-US"/>
        </w:rPr>
        <w:t xml:space="preserve"> </w:t>
      </w:r>
      <w:r w:rsidRPr="005E5E4A">
        <w:rPr>
          <w:rFonts w:ascii="Calibri" w:eastAsia="Calibri" w:hAnsi="Calibri"/>
          <w:sz w:val="22"/>
          <w:szCs w:val="22"/>
          <w:lang w:val="es-MX" w:eastAsia="en-US"/>
        </w:rPr>
        <w:t>pueden eliminarse una vez completado el informe.</w:t>
      </w:r>
    </w:p>
    <w:p w14:paraId="30B40075" w14:textId="77777777" w:rsidR="005E5E4A" w:rsidRDefault="005E5E4A" w:rsidP="005E5E4A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val="es-UY" w:eastAsia="en-US"/>
        </w:rPr>
      </w:pPr>
    </w:p>
    <w:p w14:paraId="6949C8B1" w14:textId="77777777" w:rsidR="00D2494B" w:rsidRPr="005E5E4A" w:rsidRDefault="00D2494B" w:rsidP="005E5E4A">
      <w:pPr>
        <w:spacing w:line="276" w:lineRule="auto"/>
        <w:rPr>
          <w:rFonts w:ascii="Calibri" w:eastAsia="Calibri" w:hAnsi="Calibri"/>
          <w:sz w:val="22"/>
          <w:szCs w:val="22"/>
          <w:highlight w:val="yellow"/>
          <w:lang w:val="es-UY" w:eastAsia="en-US"/>
        </w:rPr>
      </w:pPr>
    </w:p>
    <w:p w14:paraId="04825995" w14:textId="77777777" w:rsidR="005E5E4A" w:rsidRPr="005E5E4A" w:rsidRDefault="005E5E4A" w:rsidP="005E5E4A">
      <w:pPr>
        <w:spacing w:after="200" w:line="276" w:lineRule="auto"/>
        <w:outlineLvl w:val="1"/>
        <w:rPr>
          <w:rFonts w:ascii="Calibri" w:eastAsia="Calibri" w:hAnsi="Calibri"/>
          <w:b/>
          <w:color w:val="00B050"/>
          <w:szCs w:val="28"/>
          <w:lang w:val="es-MX" w:eastAsia="en-US"/>
        </w:rPr>
      </w:pPr>
      <w:r w:rsidRPr="005E5E4A">
        <w:rPr>
          <w:rFonts w:ascii="Calibri" w:eastAsia="Calibri" w:hAnsi="Calibri"/>
          <w:b/>
          <w:color w:val="00B050"/>
          <w:szCs w:val="28"/>
          <w:lang w:val="es-MX" w:eastAsia="en-US"/>
        </w:rPr>
        <w:t xml:space="preserve">Resumen ejecutivo </w:t>
      </w:r>
    </w:p>
    <w:p w14:paraId="17B34AC6" w14:textId="77777777" w:rsidR="005E5E4A" w:rsidRDefault="005E5E4A" w:rsidP="005E5E4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 w:cs="Arial"/>
          <w:i/>
          <w:color w:val="808080"/>
          <w:sz w:val="20"/>
          <w:szCs w:val="20"/>
          <w:lang w:val="es-MX" w:eastAsia="en-US"/>
        </w:rPr>
        <w:t>D</w:t>
      </w:r>
      <w:r w:rsidRPr="005E5E4A">
        <w:rPr>
          <w:rFonts w:ascii="Calibri" w:eastAsia="Calibri" w:hAnsi="Calibri" w:cs="Arial"/>
          <w:i/>
          <w:color w:val="808080"/>
          <w:sz w:val="20"/>
          <w:szCs w:val="20"/>
          <w:lang w:eastAsia="en-US"/>
        </w:rPr>
        <w:t xml:space="preserve">escribir en máximo una carilla, los principales aspectos del estudio, incluyendo: breve reseña del estudio realizado; la/s medida/s estudiadas (especificando fuentes, usos, consumos, etc.), los resultados esperados (complete la tabla debajo con </w:t>
      </w: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los valores obtenidos en la hoja “MMEE” del Formulario MMEE) y las recomendaciones al postulante de las medidas de eficiencia energética que el postulante puede implementar y su impacto en el consumo total de la/s instalación/es estudiadas.</w:t>
      </w:r>
    </w:p>
    <w:p w14:paraId="63C27846" w14:textId="56668CDA" w:rsidR="0066385E" w:rsidRPr="005E5E4A" w:rsidRDefault="0066385E" w:rsidP="005E5E4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Entre las características </w:t>
      </w:r>
      <w:r w:rsidR="00BC3EB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productivas </w:t>
      </w: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debe indicar la cantidad de vacas en ordeñe, los litro producidos por </w:t>
      </w:r>
      <w:r w:rsidR="00BC3EB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día</w:t>
      </w: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, el horario de los ordeñes, a quien remite, si tiene otra actividad asociada el tambo en el predio (quesero por ejemplo) y tipo de tarifa, poten</w:t>
      </w:r>
      <w:r w:rsidR="00BC3EB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cia contratada y consumo kWh/mes</w:t>
      </w: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.</w:t>
      </w:r>
    </w:p>
    <w:p w14:paraId="544856C2" w14:textId="77777777" w:rsidR="005E5E4A" w:rsidRPr="005E5E4A" w:rsidRDefault="005E5E4A" w:rsidP="005E5E4A">
      <w:pPr>
        <w:autoSpaceDE w:val="0"/>
        <w:autoSpaceDN w:val="0"/>
        <w:adjustRightInd w:val="0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</w:p>
    <w:p w14:paraId="76353F98" w14:textId="77777777" w:rsidR="005E5E4A" w:rsidRPr="005E5E4A" w:rsidRDefault="005E5E4A" w:rsidP="005E5E4A">
      <w:pPr>
        <w:spacing w:after="200" w:line="276" w:lineRule="auto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73D5925E" w14:textId="77777777" w:rsidR="005E5E4A" w:rsidRPr="005E5E4A" w:rsidRDefault="005E5E4A" w:rsidP="005E5E4A">
      <w:pPr>
        <w:autoSpaceDE w:val="0"/>
        <w:autoSpaceDN w:val="0"/>
        <w:adjustRightInd w:val="0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b/>
          <w:sz w:val="20"/>
          <w:szCs w:val="20"/>
          <w:lang w:val="es-MX" w:eastAsia="en-US"/>
        </w:rPr>
        <w:t>Tabla de resultados esperados.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083"/>
        <w:gridCol w:w="1083"/>
        <w:gridCol w:w="1082"/>
        <w:gridCol w:w="959"/>
        <w:gridCol w:w="1206"/>
        <w:gridCol w:w="1080"/>
      </w:tblGrid>
      <w:tr w:rsidR="005E5E4A" w:rsidRPr="005E5E4A" w14:paraId="677A0764" w14:textId="77777777" w:rsidTr="00C80C89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35D0C91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B81097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Inversión ($U)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7611246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Ahorros (</w:t>
            </w:r>
            <w:proofErr w:type="spellStart"/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tep</w:t>
            </w:r>
            <w:proofErr w:type="spellEnd"/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206E1B7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D0E24F7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Reducción de emisiones de GEI (tCO2/año)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72ACD864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6BF66B29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Período de repago (años)</w:t>
            </w:r>
          </w:p>
        </w:tc>
      </w:tr>
      <w:tr w:rsidR="005E5E4A" w:rsidRPr="005E5E4A" w14:paraId="63F49C2C" w14:textId="77777777" w:rsidTr="00C80C89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A7F23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C4C90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20AE7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90A8C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7366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0863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CB33A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20AF1A57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3799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9CCD6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08EE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6E79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F3E6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6D28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96FB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33ACA171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23885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F3A02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12396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F088F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83257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E5A8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A44C1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5FA9EA04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A3350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F2D94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2C02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91243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E9B79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4E3E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7FD5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40029ACB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37AEA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F2639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A098F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D9D46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569B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396B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1B828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5E105265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9236E" w14:textId="77777777" w:rsidR="005E5E4A" w:rsidRPr="005E5E4A" w:rsidRDefault="005E5E4A" w:rsidP="005E5E4A">
            <w:pPr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109F3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AB0F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A3AFD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5BBE7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4509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36C58" w14:textId="77777777" w:rsidR="005E5E4A" w:rsidRPr="005E5E4A" w:rsidRDefault="005E5E4A" w:rsidP="005E5E4A">
            <w:pPr>
              <w:jc w:val="center"/>
              <w:rPr>
                <w:rFonts w:ascii="Calibri" w:hAnsi="Calibri"/>
                <w:sz w:val="16"/>
                <w:szCs w:val="16"/>
                <w:lang w:val="es-UY"/>
              </w:rPr>
            </w:pPr>
          </w:p>
        </w:tc>
      </w:tr>
      <w:tr w:rsidR="005E5E4A" w:rsidRPr="005E5E4A" w14:paraId="241B21A5" w14:textId="77777777" w:rsidTr="00C80C89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335D225" w14:textId="77777777" w:rsidR="005E5E4A" w:rsidRPr="005E5E4A" w:rsidRDefault="005E5E4A" w:rsidP="005E5E4A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  <w:r w:rsidRPr="005E5E4A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2CBAD09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4AB9F2B5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5AA0EBAF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A7E81EC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124B236A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79A4377" w14:textId="77777777" w:rsidR="005E5E4A" w:rsidRPr="005E5E4A" w:rsidRDefault="005E5E4A" w:rsidP="005E5E4A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es-UY"/>
              </w:rPr>
            </w:pPr>
          </w:p>
        </w:tc>
      </w:tr>
    </w:tbl>
    <w:p w14:paraId="3FE6829F" w14:textId="77777777" w:rsidR="005E5E4A" w:rsidRPr="005E5E4A" w:rsidRDefault="005E5E4A" w:rsidP="005E5E4A">
      <w:pPr>
        <w:autoSpaceDE w:val="0"/>
        <w:autoSpaceDN w:val="0"/>
        <w:adjustRightInd w:val="0"/>
        <w:jc w:val="both"/>
        <w:rPr>
          <w:rFonts w:ascii="Calibri" w:eastAsia="Calibri" w:hAnsi="Calibri"/>
          <w:b/>
          <w:sz w:val="20"/>
          <w:szCs w:val="20"/>
          <w:lang w:val="es-MX" w:eastAsia="en-US"/>
        </w:rPr>
      </w:pPr>
    </w:p>
    <w:p w14:paraId="092DD2C6" w14:textId="77777777" w:rsidR="005E5E4A" w:rsidRDefault="005E5E4A" w:rsidP="005E5E4A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UY" w:eastAsia="en-US"/>
        </w:rPr>
      </w:pPr>
    </w:p>
    <w:p w14:paraId="7D6200A7" w14:textId="77777777" w:rsidR="00D2494B" w:rsidRDefault="00D2494B" w:rsidP="005E5E4A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UY" w:eastAsia="en-US"/>
        </w:rPr>
      </w:pPr>
    </w:p>
    <w:p w14:paraId="33BFF27E" w14:textId="77777777" w:rsidR="00D2494B" w:rsidRDefault="00D2494B" w:rsidP="005E5E4A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UY" w:eastAsia="en-US"/>
        </w:rPr>
      </w:pPr>
    </w:p>
    <w:p w14:paraId="65C68DEF" w14:textId="77777777" w:rsidR="00D2494B" w:rsidRPr="005E5E4A" w:rsidRDefault="00D2494B" w:rsidP="005E5E4A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UY" w:eastAsia="en-US"/>
        </w:rPr>
      </w:pPr>
    </w:p>
    <w:p w14:paraId="3DFBB492" w14:textId="77777777" w:rsidR="005E5E4A" w:rsidRPr="005E5E4A" w:rsidRDefault="005E5E4A" w:rsidP="005E5E4A">
      <w:pPr>
        <w:numPr>
          <w:ilvl w:val="0"/>
          <w:numId w:val="36"/>
        </w:numPr>
        <w:spacing w:after="200" w:line="276" w:lineRule="auto"/>
        <w:outlineLvl w:val="1"/>
        <w:rPr>
          <w:rFonts w:ascii="Calibri" w:hAnsi="Calibri"/>
          <w:b/>
          <w:bCs/>
          <w:i/>
          <w:color w:val="00B050"/>
          <w:szCs w:val="26"/>
          <w:lang w:val="es-UY" w:eastAsia="en-US"/>
        </w:rPr>
      </w:pPr>
      <w:r w:rsidRPr="005E5E4A">
        <w:rPr>
          <w:rFonts w:ascii="Calibri" w:eastAsia="Calibri" w:hAnsi="Calibri"/>
          <w:b/>
          <w:color w:val="00B050"/>
          <w:szCs w:val="28"/>
          <w:lang w:val="es-MX" w:eastAsia="en-US"/>
        </w:rPr>
        <w:t>Diagnóstico</w:t>
      </w:r>
      <w:r w:rsidRPr="005E5E4A">
        <w:rPr>
          <w:rFonts w:ascii="Calibri" w:hAnsi="Calibri"/>
          <w:b/>
          <w:bCs/>
          <w:i/>
          <w:color w:val="00B050"/>
          <w:szCs w:val="26"/>
          <w:lang w:val="es-UY" w:eastAsia="en-US"/>
        </w:rPr>
        <w:t xml:space="preserve"> </w:t>
      </w:r>
    </w:p>
    <w:p w14:paraId="7C4B192E" w14:textId="77777777" w:rsid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UY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UY" w:eastAsia="en-US"/>
        </w:rPr>
        <w:t>Describir el diagnóstico realizado en la/s instalación/es objeto del estudio, incluyendo:</w:t>
      </w:r>
    </w:p>
    <w:p w14:paraId="2BD79E62" w14:textId="77777777" w:rsidR="009D295B" w:rsidRDefault="009D295B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UY" w:eastAsia="en-US"/>
        </w:rPr>
      </w:pPr>
    </w:p>
    <w:p w14:paraId="173AD953" w14:textId="375B8360" w:rsidR="009D295B" w:rsidRDefault="009D295B" w:rsidP="009D295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9D295B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El relevamiento general de las instalaciones</w:t>
      </w:r>
      <w:r w:rsidR="005054C8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, incorporando la residencia si aplica</w:t>
      </w:r>
    </w:p>
    <w:p w14:paraId="64E8461D" w14:textId="37367784" w:rsidR="005054C8" w:rsidRPr="009D295B" w:rsidRDefault="005054C8" w:rsidP="009D295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Instalaciones eléctricas</w:t>
      </w:r>
      <w:r w:rsidR="00BC3EB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incluyendo estado de acometida</w:t>
      </w:r>
      <w:r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y asesoramiento tarifario</w:t>
      </w:r>
    </w:p>
    <w:p w14:paraId="06512007" w14:textId="77777777" w:rsidR="005054C8" w:rsidRDefault="009D295B" w:rsidP="009D295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9D295B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lastRenderedPageBreak/>
        <w:t xml:space="preserve">Caracterización de consumos, usos y fuentes: </w:t>
      </w:r>
      <w:r w:rsidR="005E5E4A"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con datos actualizados hasta el final del período de auditoría. Incluya representaciones gráficas de los consumos por usos y fuentes. Se recomienda utilizar gráficos de tortas.</w:t>
      </w:r>
      <w:r w:rsidR="005054C8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</w:t>
      </w:r>
    </w:p>
    <w:p w14:paraId="6811F93D" w14:textId="3BBC93C5" w:rsidR="005E5E4A" w:rsidRPr="00BC3EB3" w:rsidRDefault="005054C8" w:rsidP="009D295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</w:pPr>
      <w:r w:rsidRPr="00BC3EB3">
        <w:rPr>
          <w:rFonts w:ascii="Calibri" w:eastAsia="Calibri" w:hAnsi="Calibri"/>
          <w:b/>
          <w:i/>
          <w:color w:val="808080"/>
          <w:sz w:val="20"/>
          <w:szCs w:val="20"/>
          <w:u w:val="single"/>
          <w:lang w:val="es-MX" w:eastAsia="en-US"/>
        </w:rPr>
        <w:t>Balance energético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: Se solicita presente una tabla por fuente</w:t>
      </w:r>
      <w:r w:rsidR="00395FA7"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energética identificada</w:t>
      </w:r>
      <w:r w:rsid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,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donde se </w:t>
      </w:r>
      <w:r w:rsidR="00395FA7"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alistan y 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describan todos los equipos</w:t>
      </w:r>
      <w:r w:rsidR="00395FA7"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por uso, 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con sus características de potencia y horas de us</w:t>
      </w:r>
      <w:r w:rsidR="00395FA7"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o, de manera de verificar el % asignado en el </w:t>
      </w:r>
      <w:r w:rsidR="00D2494B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ítem</w:t>
      </w:r>
      <w:r w:rsidR="00395FA7" w:rsidRPr="00BC3EB3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anterior</w:t>
      </w:r>
      <w:r w:rsidR="00395FA7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y se demuestre cual es el principal uso o consumo por fuente.</w:t>
      </w:r>
    </w:p>
    <w:p w14:paraId="149378FF" w14:textId="77777777" w:rsidR="005E5E4A" w:rsidRPr="009D295B" w:rsidRDefault="005E5E4A" w:rsidP="009D295B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Los problemas y/u oportunidades de mejora del desempeño energético identificadas.</w:t>
      </w:r>
    </w:p>
    <w:p w14:paraId="78958E53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 w:cs="Arial"/>
          <w:i/>
          <w:color w:val="808080"/>
          <w:sz w:val="20"/>
          <w:szCs w:val="20"/>
          <w:lang w:val="es-UY" w:eastAsia="en-US"/>
        </w:rPr>
      </w:pPr>
    </w:p>
    <w:p w14:paraId="1C81EF21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3FBF8AE6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32405F17" w14:textId="77777777" w:rsidR="005E5E4A" w:rsidRPr="005E5E4A" w:rsidRDefault="005E5E4A" w:rsidP="005E5E4A">
      <w:pPr>
        <w:numPr>
          <w:ilvl w:val="0"/>
          <w:numId w:val="36"/>
        </w:numPr>
        <w:spacing w:after="200" w:line="276" w:lineRule="auto"/>
        <w:outlineLvl w:val="1"/>
        <w:rPr>
          <w:rFonts w:ascii="Calibri" w:eastAsia="Calibri" w:hAnsi="Calibri"/>
          <w:b/>
          <w:bCs/>
          <w:color w:val="00B050"/>
          <w:szCs w:val="28"/>
          <w:lang w:val="es-MX" w:eastAsia="en-US"/>
        </w:rPr>
      </w:pPr>
      <w:r w:rsidRPr="005E5E4A">
        <w:rPr>
          <w:rFonts w:ascii="Calibri" w:eastAsia="Calibri" w:hAnsi="Calibri"/>
          <w:b/>
          <w:color w:val="00B050"/>
          <w:szCs w:val="28"/>
          <w:lang w:val="es-MX" w:eastAsia="en-US"/>
        </w:rPr>
        <w:t>Medidas de uso eficiente de la energía recomendadas</w:t>
      </w:r>
    </w:p>
    <w:p w14:paraId="6A8CBE69" w14:textId="77777777" w:rsidR="005E5E4A" w:rsidRPr="005E5E4A" w:rsidRDefault="005E5E4A" w:rsidP="005E5E4A">
      <w:pPr>
        <w:spacing w:after="200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 w:cs="Arial"/>
          <w:i/>
          <w:color w:val="808080"/>
          <w:sz w:val="20"/>
          <w:szCs w:val="20"/>
          <w:lang w:val="es-UY" w:eastAsia="en-US"/>
        </w:rPr>
        <w:t>Para cada medida se deberá presentar el desarrollo que se detalla debajo. Por tanto, copie y pegue el contenido tantas veces como medidas haya identificado</w:t>
      </w: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.</w:t>
      </w:r>
    </w:p>
    <w:p w14:paraId="34719FCE" w14:textId="77777777" w:rsidR="005E5E4A" w:rsidRPr="005E5E4A" w:rsidRDefault="005E5E4A" w:rsidP="005E5E4A">
      <w:pPr>
        <w:keepNext/>
        <w:keepLines/>
        <w:spacing w:before="200" w:line="276" w:lineRule="auto"/>
        <w:ind w:left="720" w:hanging="720"/>
        <w:jc w:val="both"/>
        <w:outlineLvl w:val="2"/>
        <w:rPr>
          <w:rFonts w:ascii="Calibri" w:hAnsi="Calibri"/>
          <w:b/>
          <w:bCs/>
          <w:i/>
          <w:color w:val="00B050"/>
          <w:lang w:val="es-MX" w:eastAsia="en-US"/>
        </w:rPr>
      </w:pPr>
      <w:r w:rsidRPr="005E5E4A">
        <w:rPr>
          <w:rFonts w:ascii="Calibri" w:hAnsi="Calibri"/>
          <w:b/>
          <w:bCs/>
          <w:i/>
          <w:color w:val="00B050"/>
          <w:lang w:val="es-MX" w:eastAsia="en-US"/>
        </w:rPr>
        <w:t>Medida X – Nombre de la medida</w:t>
      </w:r>
    </w:p>
    <w:p w14:paraId="060C7DA1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283C2A29" w14:textId="77777777" w:rsidR="005E5E4A" w:rsidRPr="005E5E4A" w:rsidRDefault="005E5E4A" w:rsidP="005E5E4A">
      <w:pPr>
        <w:numPr>
          <w:ilvl w:val="1"/>
          <w:numId w:val="36"/>
        </w:numPr>
        <w:autoSpaceDE w:val="0"/>
        <w:autoSpaceDN w:val="0"/>
        <w:adjustRightInd w:val="0"/>
        <w:spacing w:after="200" w:line="276" w:lineRule="auto"/>
        <w:ind w:left="788" w:hanging="431"/>
        <w:jc w:val="both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r w:rsidRPr="005E5E4A">
        <w:rPr>
          <w:rFonts w:ascii="Calibri" w:hAnsi="Calibri"/>
          <w:b/>
          <w:bCs/>
          <w:i/>
          <w:sz w:val="22"/>
          <w:szCs w:val="26"/>
          <w:lang w:val="es-UY" w:eastAsia="en-US"/>
        </w:rPr>
        <w:t>Escenario de referencia o línea de base</w:t>
      </w:r>
    </w:p>
    <w:p w14:paraId="272A21DD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Describir la/s fuente/s, uso/s y equipos involucrados (descripción técnica, potencia instalada, años de uso, etc.).</w:t>
      </w:r>
    </w:p>
    <w:p w14:paraId="1661F341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Presentar el consumo energético del escenario de referencia o línea de base de acuerdo a una de las opciones de medición y verificación del </w:t>
      </w:r>
      <w:r w:rsidRPr="005E5E4A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Protocolo Internacional de Medición y Verificación del Desempeño (IPMVP) en su versión vigente en español</w:t>
      </w: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, incluyendo: opción seleccionada y su justificación; límite de medida, período de referencia, etc.</w:t>
      </w:r>
    </w:p>
    <w:p w14:paraId="46BDC188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78B64BBB" w14:textId="77777777" w:rsidR="005E5E4A" w:rsidRPr="005E5E4A" w:rsidRDefault="005E5E4A" w:rsidP="005E5E4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04843029" w14:textId="77777777" w:rsidR="005E5E4A" w:rsidRPr="005E5E4A" w:rsidRDefault="005E5E4A" w:rsidP="005E5E4A">
      <w:pPr>
        <w:numPr>
          <w:ilvl w:val="1"/>
          <w:numId w:val="36"/>
        </w:numPr>
        <w:autoSpaceDE w:val="0"/>
        <w:autoSpaceDN w:val="0"/>
        <w:adjustRightInd w:val="0"/>
        <w:spacing w:after="200" w:line="276" w:lineRule="auto"/>
        <w:ind w:left="788" w:hanging="431"/>
        <w:jc w:val="both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r w:rsidRPr="005E5E4A">
        <w:rPr>
          <w:rFonts w:ascii="Calibri" w:hAnsi="Calibri"/>
          <w:b/>
          <w:bCs/>
          <w:i/>
          <w:sz w:val="22"/>
          <w:szCs w:val="26"/>
          <w:lang w:val="es-UY" w:eastAsia="en-US"/>
        </w:rPr>
        <w:t xml:space="preserve">Escenario de la medida </w:t>
      </w:r>
    </w:p>
    <w:p w14:paraId="5E3845AC" w14:textId="77777777" w:rsidR="005E5E4A" w:rsidRPr="005E5E4A" w:rsidRDefault="005E5E4A" w:rsidP="005E5E4A">
      <w:pPr>
        <w:spacing w:after="200"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Realizar la descripción técnica de la medida, incluyendo la justificación de su recomendación, los equipos involucrados (si se trata de una medida tecnológica) y/o los parámetros técnicos involucrados (si se trata de una medida operativa). </w:t>
      </w:r>
    </w:p>
    <w:p w14:paraId="2FD5BAD7" w14:textId="77777777" w:rsidR="005E5E4A" w:rsidRPr="005E5E4A" w:rsidRDefault="005E5E4A" w:rsidP="005E5E4A">
      <w:pPr>
        <w:spacing w:after="200"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En caso de identificar distintas medidas de eficiencia alternativas, presentar el análisis comparativo de las mismas y recomendar la más conveniente en base a los estudios realizados.</w:t>
      </w:r>
    </w:p>
    <w:p w14:paraId="356D9E67" w14:textId="77777777" w:rsid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Presentar el consumo energético del escenario de la medida de acuerdo a una de las opciones de medición y verificación del </w:t>
      </w:r>
      <w:r w:rsidRPr="005E5E4A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IPMVP</w:t>
      </w: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en su versión vigente en español, incluyendo: opción seleccionada y su justificación; límite de medida, período demostrativo de ahorros, plan de monitoreo de los datos, costos asociados a la toma de datos, etc.</w:t>
      </w:r>
    </w:p>
    <w:p w14:paraId="64039C56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</w:p>
    <w:p w14:paraId="662753F8" w14:textId="77777777" w:rsidR="005E5E4A" w:rsidRPr="005E5E4A" w:rsidRDefault="005E5E4A" w:rsidP="005E5E4A">
      <w:pPr>
        <w:spacing w:after="200" w:line="276" w:lineRule="auto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0DCD5053" w14:textId="77777777" w:rsidR="005E5E4A" w:rsidRPr="005E5E4A" w:rsidRDefault="005E5E4A" w:rsidP="005E5E4A">
      <w:pPr>
        <w:numPr>
          <w:ilvl w:val="1"/>
          <w:numId w:val="36"/>
        </w:numPr>
        <w:autoSpaceDE w:val="0"/>
        <w:autoSpaceDN w:val="0"/>
        <w:adjustRightInd w:val="0"/>
        <w:spacing w:after="200" w:line="276" w:lineRule="auto"/>
        <w:ind w:left="788" w:hanging="431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r w:rsidRPr="005E5E4A">
        <w:rPr>
          <w:rFonts w:ascii="Calibri" w:hAnsi="Calibri"/>
          <w:b/>
          <w:bCs/>
          <w:i/>
          <w:sz w:val="22"/>
          <w:szCs w:val="26"/>
          <w:lang w:val="es-UY" w:eastAsia="en-US"/>
        </w:rPr>
        <w:t>Inversión y resultados</w:t>
      </w:r>
    </w:p>
    <w:p w14:paraId="188F43F7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Indicar la inversión total (equipos, instalación, obra civil, etc.) requerida para implementar la medida en base a presupuestos (al menos 2).</w:t>
      </w:r>
    </w:p>
    <w:p w14:paraId="4B2F1CF7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lastRenderedPageBreak/>
        <w:t xml:space="preserve">Presentar: los ahorros energéticos y económicos de la medida (incluya, si aplica, ahorros y/o costos incrementales asociados a variaciones en la operación y/o mantenimiento, productividad, </w:t>
      </w:r>
      <w:proofErr w:type="spellStart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etc</w:t>
      </w:r>
      <w:proofErr w:type="spellEnd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); el período de repago y la vida útil de la medida con su justificación; la condición de eficiencia energética.  </w:t>
      </w:r>
    </w:p>
    <w:p w14:paraId="69771F72" w14:textId="77777777" w:rsid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Indicar al postulante posibles fuentes de financiamiento e instrumentos disponibles para la implementación de la medida.</w:t>
      </w:r>
    </w:p>
    <w:p w14:paraId="1A4B2AD5" w14:textId="77777777" w:rsidR="00862166" w:rsidRDefault="00862166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</w:p>
    <w:p w14:paraId="0731BDCE" w14:textId="77777777" w:rsidR="00862166" w:rsidRPr="005E5E4A" w:rsidRDefault="00862166" w:rsidP="00862166">
      <w:pPr>
        <w:spacing w:after="200" w:line="276" w:lineRule="auto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77E8F8B4" w14:textId="77777777" w:rsidR="00862166" w:rsidRPr="00862166" w:rsidRDefault="00862166" w:rsidP="00862166">
      <w:pPr>
        <w:numPr>
          <w:ilvl w:val="1"/>
          <w:numId w:val="36"/>
        </w:numPr>
        <w:autoSpaceDE w:val="0"/>
        <w:autoSpaceDN w:val="0"/>
        <w:adjustRightInd w:val="0"/>
        <w:spacing w:after="200" w:line="276" w:lineRule="auto"/>
        <w:ind w:left="788" w:hanging="431"/>
        <w:jc w:val="both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r w:rsidRPr="00862166">
        <w:rPr>
          <w:rFonts w:ascii="Calibri" w:hAnsi="Calibri"/>
          <w:b/>
          <w:bCs/>
          <w:i/>
          <w:sz w:val="22"/>
          <w:szCs w:val="26"/>
          <w:lang w:val="es-UY" w:eastAsia="en-US"/>
        </w:rPr>
        <w:t>Formulación económica y financiera de las medidas a implementar</w:t>
      </w:r>
    </w:p>
    <w:p w14:paraId="3F9A1591" w14:textId="77777777" w:rsidR="00862166" w:rsidRPr="005E5E4A" w:rsidRDefault="00862166" w:rsidP="00862166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Presente el o los flujo de caja de las medidas definidas en el estudio, incluyendo:</w:t>
      </w:r>
    </w:p>
    <w:p w14:paraId="153A1F0A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Inversión inicial ($U).</w:t>
      </w:r>
    </w:p>
    <w:p w14:paraId="71C5816C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Beneficios económicos ($U) divididos en:</w:t>
      </w:r>
    </w:p>
    <w:p w14:paraId="4102EE51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Beneficios por mejora en eficiencia energética.</w:t>
      </w:r>
    </w:p>
    <w:p w14:paraId="287D6A6D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Otros beneficios.</w:t>
      </w:r>
    </w:p>
    <w:p w14:paraId="6E6898A2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Costos de operación y mantenimiento incrementales ($U).</w:t>
      </w:r>
    </w:p>
    <w:p w14:paraId="3DB4722B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Vida útil del proyecto y su justificación.</w:t>
      </w:r>
    </w:p>
    <w:p w14:paraId="4E8CA414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Condición de Eficiencia Energética (ver Anexo 3).</w:t>
      </w:r>
    </w:p>
    <w:p w14:paraId="047F5F8C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Valor Actual Neto.</w:t>
      </w:r>
    </w:p>
    <w:p w14:paraId="25812DE4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Tasa Interna de Retorno.</w:t>
      </w:r>
    </w:p>
    <w:p w14:paraId="67CA47DC" w14:textId="77777777" w:rsidR="00862166" w:rsidRPr="005E5E4A" w:rsidRDefault="00862166" w:rsidP="0086216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Período de Repago.</w:t>
      </w:r>
    </w:p>
    <w:p w14:paraId="19FE51F3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</w:p>
    <w:p w14:paraId="4C9AA294" w14:textId="77777777" w:rsidR="005E5E4A" w:rsidRDefault="005E5E4A" w:rsidP="005E5E4A">
      <w:pPr>
        <w:spacing w:after="200" w:line="276" w:lineRule="auto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5A1284A3" w14:textId="77777777" w:rsidR="005E5E4A" w:rsidRPr="005E5E4A" w:rsidRDefault="005E5E4A" w:rsidP="005E5E4A">
      <w:pPr>
        <w:numPr>
          <w:ilvl w:val="1"/>
          <w:numId w:val="36"/>
        </w:numPr>
        <w:autoSpaceDE w:val="0"/>
        <w:autoSpaceDN w:val="0"/>
        <w:adjustRightInd w:val="0"/>
        <w:spacing w:after="120" w:line="276" w:lineRule="auto"/>
        <w:ind w:left="788" w:hanging="431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r w:rsidRPr="005E5E4A">
        <w:rPr>
          <w:rFonts w:ascii="Calibri" w:hAnsi="Calibri"/>
          <w:b/>
          <w:bCs/>
          <w:i/>
          <w:sz w:val="22"/>
          <w:szCs w:val="26"/>
          <w:lang w:val="es-UY" w:eastAsia="en-US"/>
        </w:rPr>
        <w:t>Requerimientos técnicos para implementar de la medida</w:t>
      </w:r>
    </w:p>
    <w:p w14:paraId="137759DA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Presentar todos los requerimientos técnicos que el postulante debe tener en cuenta para poder implementar la medida, incluyendo:</w:t>
      </w:r>
    </w:p>
    <w:p w14:paraId="64BEC49A" w14:textId="77777777" w:rsidR="005E5E4A" w:rsidRPr="005E5E4A" w:rsidRDefault="005E5E4A" w:rsidP="005E5E4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Lista detallada de equipos y materiales.</w:t>
      </w:r>
    </w:p>
    <w:p w14:paraId="058941EF" w14:textId="77777777" w:rsidR="005E5E4A" w:rsidRPr="005E5E4A" w:rsidRDefault="005E5E4A" w:rsidP="005E5E4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Lista detallada de recursos humanos necesarios para la implementación del proyecto. Ej.: si se requiere </w:t>
      </w:r>
      <w:proofErr w:type="spellStart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tercerizar</w:t>
      </w:r>
      <w:proofErr w:type="spellEnd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alguna etapa, mano de obra propia, horas estimadas, etc.</w:t>
      </w:r>
    </w:p>
    <w:p w14:paraId="7DB31635" w14:textId="77777777" w:rsidR="005E5E4A" w:rsidRPr="005E5E4A" w:rsidRDefault="005E5E4A" w:rsidP="005E5E4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Cronograma de actividades, indicando los tiempos requeridos para la instalación, construcción, período de prueba, etc.</w:t>
      </w:r>
    </w:p>
    <w:p w14:paraId="5A67EBC9" w14:textId="77777777" w:rsidR="005E5E4A" w:rsidRPr="005E5E4A" w:rsidRDefault="005E5E4A" w:rsidP="005E5E4A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Aspectos a tener en cuenta para la implementación de la medida, necesidad de parar una línea de producción, realizar las medidas fuera del horario de trabajo / atención al público, etc.</w:t>
      </w:r>
    </w:p>
    <w:p w14:paraId="75FA3647" w14:textId="77777777" w:rsidR="0086488F" w:rsidRPr="0086488F" w:rsidRDefault="005E5E4A" w:rsidP="00CF5515">
      <w:pPr>
        <w:numPr>
          <w:ilvl w:val="0"/>
          <w:numId w:val="37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Responsabilidades: si el cliente ha decidido implementar la medida, indicar si será ejecutada con recursos propios, indicando el responsable, o si se ha </w:t>
      </w:r>
      <w:proofErr w:type="spellStart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tercerizado</w:t>
      </w:r>
      <w:proofErr w:type="spellEnd"/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.</w:t>
      </w:r>
    </w:p>
    <w:p w14:paraId="171CA770" w14:textId="77777777" w:rsidR="0086488F" w:rsidRDefault="0086488F" w:rsidP="0086488F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06176E12" w14:textId="1B013629" w:rsidR="0086488F" w:rsidRPr="0086488F" w:rsidRDefault="0086488F" w:rsidP="0086488F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  <w:r w:rsidRPr="0086488F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428BBE7C" w14:textId="77777777" w:rsidR="0086488F" w:rsidRDefault="0086488F" w:rsidP="0086488F">
      <w:pPr>
        <w:spacing w:after="200" w:line="276" w:lineRule="auto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</w:p>
    <w:p w14:paraId="611F99B2" w14:textId="77777777" w:rsidR="0086488F" w:rsidRPr="0086488F" w:rsidRDefault="0086488F" w:rsidP="0086488F">
      <w:pPr>
        <w:numPr>
          <w:ilvl w:val="1"/>
          <w:numId w:val="36"/>
        </w:numPr>
        <w:autoSpaceDE w:val="0"/>
        <w:autoSpaceDN w:val="0"/>
        <w:adjustRightInd w:val="0"/>
        <w:spacing w:after="120" w:line="276" w:lineRule="auto"/>
        <w:ind w:left="788" w:hanging="431"/>
        <w:rPr>
          <w:rFonts w:ascii="Calibri" w:hAnsi="Calibri"/>
          <w:b/>
          <w:bCs/>
          <w:i/>
          <w:sz w:val="22"/>
          <w:szCs w:val="26"/>
          <w:lang w:val="es-UY" w:eastAsia="en-US"/>
        </w:rPr>
      </w:pPr>
      <w:bookmarkStart w:id="3" w:name="_GoBack"/>
      <w:bookmarkEnd w:id="3"/>
      <w:r w:rsidRPr="0086488F">
        <w:rPr>
          <w:rFonts w:ascii="Calibri" w:hAnsi="Calibri"/>
          <w:b/>
          <w:bCs/>
          <w:i/>
          <w:sz w:val="22"/>
          <w:szCs w:val="26"/>
          <w:lang w:val="es-UY" w:eastAsia="en-US"/>
        </w:rPr>
        <w:t xml:space="preserve">Caracterización de consumos, usos y fuentes </w:t>
      </w:r>
    </w:p>
    <w:p w14:paraId="1458247F" w14:textId="77777777" w:rsidR="0086488F" w:rsidRPr="0086488F" w:rsidRDefault="0086488F" w:rsidP="0086488F">
      <w:pPr>
        <w:spacing w:line="276" w:lineRule="auto"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86488F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Describir todos los consumos, usos y fuentes de la/s instalación/es donde se llevará adelante el estudio. Incluya representaciones gráficas de los consumos por usos y fuentes. Se recomienda utilizar gráficos de tortas. </w:t>
      </w:r>
    </w:p>
    <w:p w14:paraId="630F6BD6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61A8CABB" w14:textId="77777777" w:rsidR="005E5E4A" w:rsidRPr="005E5E4A" w:rsidRDefault="005E5E4A" w:rsidP="005E5E4A">
      <w:pPr>
        <w:spacing w:after="200" w:line="276" w:lineRule="auto"/>
        <w:rPr>
          <w:rFonts w:ascii="Calibri" w:eastAsia="Calibri" w:hAnsi="Calibri"/>
          <w:sz w:val="22"/>
          <w:szCs w:val="22"/>
          <w:lang w:val="es-UY" w:eastAsia="en-US"/>
        </w:rPr>
      </w:pPr>
      <w:r w:rsidRPr="005E5E4A">
        <w:rPr>
          <w:rFonts w:ascii="Calibri" w:eastAsia="Calibri" w:hAnsi="Calibri"/>
          <w:sz w:val="22"/>
          <w:szCs w:val="22"/>
          <w:lang w:val="es-UY" w:eastAsia="en-US"/>
        </w:rPr>
        <w:t xml:space="preserve">&gt;&gt; Escriba a partir de aquí </w:t>
      </w:r>
    </w:p>
    <w:p w14:paraId="2376478B" w14:textId="77777777" w:rsidR="005E5E4A" w:rsidRPr="005E5E4A" w:rsidRDefault="005E5E4A" w:rsidP="005E5E4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UY" w:eastAsia="en-US"/>
        </w:rPr>
      </w:pPr>
    </w:p>
    <w:p w14:paraId="4DFBAE56" w14:textId="77777777" w:rsidR="00862166" w:rsidRPr="005E5E4A" w:rsidRDefault="00862166" w:rsidP="00862166">
      <w:pPr>
        <w:numPr>
          <w:ilvl w:val="0"/>
          <w:numId w:val="36"/>
        </w:numPr>
        <w:spacing w:after="200" w:line="276" w:lineRule="auto"/>
        <w:outlineLvl w:val="1"/>
        <w:rPr>
          <w:rFonts w:ascii="Calibri" w:eastAsia="Calibri" w:hAnsi="Calibri"/>
          <w:b/>
          <w:bCs/>
          <w:color w:val="00B050"/>
          <w:szCs w:val="28"/>
          <w:lang w:val="es-MX" w:eastAsia="en-US"/>
        </w:rPr>
      </w:pPr>
      <w:r w:rsidRPr="005E5E4A">
        <w:rPr>
          <w:rFonts w:ascii="Calibri" w:eastAsia="Calibri" w:hAnsi="Calibri"/>
          <w:b/>
          <w:color w:val="00B050"/>
          <w:szCs w:val="28"/>
          <w:lang w:val="es-MX" w:eastAsia="en-US"/>
        </w:rPr>
        <w:t>Gestión de la energía</w:t>
      </w:r>
    </w:p>
    <w:p w14:paraId="4B5BF4BB" w14:textId="77777777" w:rsidR="00862166" w:rsidRPr="005E5E4A" w:rsidRDefault="00862166" w:rsidP="00862166">
      <w:pPr>
        <w:autoSpaceDE w:val="0"/>
        <w:autoSpaceDN w:val="0"/>
        <w:adjustRightInd w:val="0"/>
        <w:spacing w:after="120" w:line="276" w:lineRule="auto"/>
        <w:ind w:left="357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Describa brevemente la gestión de la energía del postulante, incluyendo, si corresponde: los recursos humanos (referente/s o responsable/s energético/s); y los indicadores de consumo de energía (ej.: kWh/unidad de producción, consumo de calefacción/m2, etc.) que se llevan y su sistema de monitoreo.</w:t>
      </w:r>
    </w:p>
    <w:p w14:paraId="21C87B75" w14:textId="063FBCB1" w:rsidR="00862166" w:rsidRPr="005E5E4A" w:rsidRDefault="00862166" w:rsidP="00862166">
      <w:pPr>
        <w:autoSpaceDE w:val="0"/>
        <w:autoSpaceDN w:val="0"/>
        <w:adjustRightInd w:val="0"/>
        <w:spacing w:after="120" w:line="276" w:lineRule="auto"/>
        <w:ind w:left="357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Realice recomendaciones para que el postulante mejore o incorpore internamente la gestión de la energía, incluyendo: referente/s, indicadores a seguir, etc</w:t>
      </w:r>
      <w:r w:rsidR="009D295B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…</w:t>
      </w:r>
      <w:r w:rsidRPr="005E5E4A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 </w:t>
      </w:r>
    </w:p>
    <w:p w14:paraId="233502F5" w14:textId="77777777" w:rsidR="00862166" w:rsidRPr="005E5E4A" w:rsidRDefault="00862166" w:rsidP="00862166">
      <w:pPr>
        <w:autoSpaceDE w:val="0"/>
        <w:autoSpaceDN w:val="0"/>
        <w:adjustRightInd w:val="0"/>
        <w:spacing w:after="120" w:line="276" w:lineRule="auto"/>
        <w:ind w:left="357"/>
        <w:contextualSpacing/>
        <w:rPr>
          <w:rFonts w:ascii="Calibri" w:eastAsia="Calibri" w:hAnsi="Calibri"/>
          <w:sz w:val="22"/>
          <w:szCs w:val="28"/>
          <w:lang w:val="es-MX" w:eastAsia="en-US"/>
        </w:rPr>
      </w:pPr>
    </w:p>
    <w:p w14:paraId="43BF4779" w14:textId="77777777" w:rsidR="00862166" w:rsidRPr="005E5E4A" w:rsidRDefault="00862166" w:rsidP="00862166">
      <w:pPr>
        <w:autoSpaceDE w:val="0"/>
        <w:autoSpaceDN w:val="0"/>
        <w:adjustRightInd w:val="0"/>
        <w:spacing w:after="120" w:line="276" w:lineRule="auto"/>
        <w:ind w:left="357"/>
        <w:rPr>
          <w:rFonts w:ascii="Calibri" w:eastAsia="Calibri" w:hAnsi="Calibri"/>
          <w:sz w:val="22"/>
          <w:szCs w:val="28"/>
          <w:lang w:val="es-MX" w:eastAsia="en-US"/>
        </w:rPr>
      </w:pPr>
      <w:r w:rsidRPr="005E5E4A">
        <w:rPr>
          <w:rFonts w:ascii="Calibri" w:eastAsia="Calibri" w:hAnsi="Calibri"/>
          <w:sz w:val="22"/>
          <w:szCs w:val="28"/>
          <w:lang w:val="es-MX" w:eastAsia="en-US"/>
        </w:rPr>
        <w:t>&gt;&gt; Escriba a partir de aquí</w:t>
      </w:r>
    </w:p>
    <w:p w14:paraId="6E0F2B63" w14:textId="77777777" w:rsidR="00862166" w:rsidRPr="00221C29" w:rsidRDefault="00862166" w:rsidP="00221C29">
      <w:pPr>
        <w:jc w:val="both"/>
        <w:rPr>
          <w:rFonts w:asciiTheme="minorHAnsi" w:hAnsiTheme="minorHAnsi" w:cstheme="minorHAnsi"/>
        </w:rPr>
      </w:pPr>
    </w:p>
    <w:p w14:paraId="69A14E98" w14:textId="77777777" w:rsidR="00221C29" w:rsidRPr="00DA643F" w:rsidRDefault="00221C29" w:rsidP="00DA643F">
      <w:pPr>
        <w:numPr>
          <w:ilvl w:val="0"/>
          <w:numId w:val="36"/>
        </w:numPr>
        <w:spacing w:after="200" w:line="276" w:lineRule="auto"/>
        <w:outlineLvl w:val="1"/>
        <w:rPr>
          <w:rFonts w:ascii="Calibri" w:eastAsia="Calibri" w:hAnsi="Calibri"/>
          <w:b/>
          <w:color w:val="00B050"/>
          <w:szCs w:val="28"/>
          <w:lang w:val="es-MX" w:eastAsia="en-US"/>
        </w:rPr>
      </w:pPr>
      <w:r w:rsidRPr="00DA643F">
        <w:rPr>
          <w:rFonts w:ascii="Calibri" w:eastAsia="Calibri" w:hAnsi="Calibri"/>
          <w:b/>
          <w:color w:val="00B050"/>
          <w:szCs w:val="28"/>
          <w:lang w:val="es-MX" w:eastAsia="en-US"/>
        </w:rPr>
        <w:t>Indicadores del proyecto</w:t>
      </w:r>
    </w:p>
    <w:p w14:paraId="6C51109B" w14:textId="50D4AD87" w:rsidR="00221C29" w:rsidRPr="00DA643F" w:rsidRDefault="00221C29" w:rsidP="00DA643F">
      <w:pPr>
        <w:autoSpaceDE w:val="0"/>
        <w:autoSpaceDN w:val="0"/>
        <w:adjustRightInd w:val="0"/>
        <w:spacing w:after="120" w:line="276" w:lineRule="auto"/>
        <w:ind w:left="357"/>
        <w:contextualSpacing/>
        <w:jc w:val="both"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DA643F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Para cada indicador de control definido para monitorear las medidas de eficiencia energética a implementar, especificar el mismo (ej.: kWh/unidad de producción, consumo de energía/unidad de producción, consumo en calefacción/m2, etc.) 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u w:val="single"/>
          <w:lang w:val="es-MX" w:eastAsia="en-US"/>
        </w:rPr>
        <w:t>e indicar el valor</w:t>
      </w:r>
      <w:r w:rsidR="005B0A95" w:rsidRPr="00BC3EB3">
        <w:rPr>
          <w:rFonts w:ascii="Calibri" w:eastAsia="Calibri" w:hAnsi="Calibri"/>
          <w:b/>
          <w:i/>
          <w:color w:val="808080"/>
          <w:sz w:val="20"/>
          <w:szCs w:val="20"/>
          <w:u w:val="single"/>
          <w:lang w:val="es-MX" w:eastAsia="en-US"/>
        </w:rPr>
        <w:t xml:space="preserve"> del mismo</w:t>
      </w:r>
      <w:r w:rsidRPr="00BC3EB3">
        <w:rPr>
          <w:rFonts w:ascii="Calibri" w:eastAsia="Calibri" w:hAnsi="Calibri"/>
          <w:b/>
          <w:i/>
          <w:color w:val="808080"/>
          <w:sz w:val="20"/>
          <w:szCs w:val="20"/>
          <w:u w:val="single"/>
          <w:lang w:val="es-MX" w:eastAsia="en-US"/>
        </w:rPr>
        <w:t xml:space="preserve"> en la línea de base y del proyecto</w:t>
      </w:r>
      <w:r w:rsidRPr="00DA643F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 xml:space="preserve">. </w:t>
      </w:r>
    </w:p>
    <w:p w14:paraId="7CF70004" w14:textId="77777777" w:rsidR="00221C29" w:rsidRPr="00563C63" w:rsidRDefault="00221C29" w:rsidP="00563C6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Relación Inversión ($U) / Reducción de emisiones (en ton CO2)</w:t>
      </w:r>
    </w:p>
    <w:p w14:paraId="2AC8A772" w14:textId="77777777" w:rsidR="00221C29" w:rsidRPr="00563C63" w:rsidRDefault="00221C29" w:rsidP="00563C6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Relación Ahorro por Eficiencia (</w:t>
      </w:r>
      <w:proofErr w:type="spellStart"/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tep</w:t>
      </w:r>
      <w:proofErr w:type="spellEnd"/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) / Consumo total de energía (</w:t>
      </w:r>
      <w:proofErr w:type="spellStart"/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tep</w:t>
      </w:r>
      <w:proofErr w:type="spellEnd"/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)</w:t>
      </w:r>
    </w:p>
    <w:p w14:paraId="5AD01F57" w14:textId="61320EAB" w:rsidR="00C762AF" w:rsidRDefault="00221C29" w:rsidP="00C762A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</w:pPr>
      <w:r w:rsidRPr="00563C63">
        <w:rPr>
          <w:rFonts w:ascii="Calibri" w:eastAsia="Calibri" w:hAnsi="Calibri"/>
          <w:i/>
          <w:color w:val="808080"/>
          <w:sz w:val="20"/>
          <w:szCs w:val="20"/>
          <w:lang w:val="es-MX" w:eastAsia="en-US"/>
        </w:rPr>
        <w:t>Relación Ahorro por Eficiencia ($U) / Consumo total de energía ($U)</w:t>
      </w:r>
    </w:p>
    <w:p w14:paraId="65219E6F" w14:textId="4418ECAF" w:rsidR="00C762AF" w:rsidRPr="00C762AF" w:rsidRDefault="00C762AF" w:rsidP="00C762A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</w:pPr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kWh/1000 Litros de leche producida</w:t>
      </w:r>
      <w:r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( antes y después de la implementación)</w:t>
      </w:r>
    </w:p>
    <w:p w14:paraId="55C7FC2A" w14:textId="77777777" w:rsidR="00C762AF" w:rsidRPr="00C762AF" w:rsidRDefault="00C762AF" w:rsidP="00C762A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</w:pPr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</w:t>
      </w:r>
      <w:proofErr w:type="spellStart"/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tep</w:t>
      </w:r>
      <w:proofErr w:type="spellEnd"/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(de nafta o gasoil)/Litro leche producida</w:t>
      </w:r>
    </w:p>
    <w:p w14:paraId="7421AA0D" w14:textId="77777777" w:rsidR="00C762AF" w:rsidRPr="00C762AF" w:rsidRDefault="00C762AF" w:rsidP="00C762A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</w:pPr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Litros de agua/Litro de leche producida</w:t>
      </w:r>
    </w:p>
    <w:p w14:paraId="5869B067" w14:textId="4A85A9E9" w:rsidR="00C762AF" w:rsidRPr="00C762AF" w:rsidRDefault="00C762AF" w:rsidP="00C762AF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</w:pPr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kWh/</w:t>
      </w:r>
      <w:proofErr w:type="spellStart"/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>há</w:t>
      </w:r>
      <w:proofErr w:type="spellEnd"/>
      <w:r w:rsidRPr="00C762AF">
        <w:rPr>
          <w:rFonts w:ascii="Calibri" w:eastAsia="Calibri" w:hAnsi="Calibri"/>
          <w:b/>
          <w:i/>
          <w:color w:val="808080"/>
          <w:sz w:val="20"/>
          <w:szCs w:val="20"/>
          <w:lang w:val="es-MX" w:eastAsia="en-US"/>
        </w:rPr>
        <w:t xml:space="preserve"> de campo</w:t>
      </w:r>
    </w:p>
    <w:p w14:paraId="35BD3589" w14:textId="77777777" w:rsidR="00221C29" w:rsidRPr="00221C29" w:rsidRDefault="00221C29" w:rsidP="00221C29">
      <w:pPr>
        <w:ind w:left="360"/>
        <w:jc w:val="both"/>
        <w:rPr>
          <w:rFonts w:asciiTheme="minorHAnsi" w:hAnsiTheme="minorHAnsi" w:cstheme="minorHAnsi"/>
        </w:rPr>
      </w:pPr>
    </w:p>
    <w:p w14:paraId="3125B0D8" w14:textId="77777777" w:rsidR="00221C29" w:rsidRPr="00221C29" w:rsidRDefault="00221C29" w:rsidP="00221C29">
      <w:pPr>
        <w:spacing w:line="276" w:lineRule="auto"/>
        <w:ind w:left="900" w:hanging="90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sectPr w:rsidR="00221C29" w:rsidRPr="00221C29" w:rsidSect="002D0466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820" w:right="1041" w:bottom="1418" w:left="156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7A41" w14:textId="77777777" w:rsidR="006C12AF" w:rsidRDefault="006C12AF">
      <w:r>
        <w:separator/>
      </w:r>
    </w:p>
    <w:p w14:paraId="15C5FC90" w14:textId="77777777" w:rsidR="006C12AF" w:rsidRDefault="006C12AF"/>
  </w:endnote>
  <w:endnote w:type="continuationSeparator" w:id="0">
    <w:p w14:paraId="5542F712" w14:textId="77777777" w:rsidR="006C12AF" w:rsidRDefault="006C12AF">
      <w:r>
        <w:continuationSeparator/>
      </w:r>
    </w:p>
    <w:p w14:paraId="050D4E93" w14:textId="77777777" w:rsidR="006C12AF" w:rsidRDefault="006C1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ige Elite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FCE9" w14:textId="77777777" w:rsidR="005760E2" w:rsidRDefault="005760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0D2266" w14:textId="77777777" w:rsidR="005760E2" w:rsidRDefault="005760E2">
    <w:pPr>
      <w:pStyle w:val="Piedepgina"/>
      <w:ind w:right="360"/>
    </w:pPr>
  </w:p>
  <w:p w14:paraId="65EDA641" w14:textId="77777777" w:rsidR="005760E2" w:rsidRDefault="005760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2E132" w14:textId="77777777" w:rsidR="005760E2" w:rsidRPr="00022606" w:rsidRDefault="005760E2">
    <w:pPr>
      <w:pStyle w:val="Piedepgina"/>
      <w:framePr w:wrap="around" w:vAnchor="text" w:hAnchor="margin" w:xAlign="right" w:y="1"/>
      <w:rPr>
        <w:rStyle w:val="Nmerodepgina"/>
        <w:rFonts w:ascii="Calibri" w:hAnsi="Calibri" w:cs="Calibri"/>
        <w:sz w:val="20"/>
        <w:szCs w:val="20"/>
      </w:rPr>
    </w:pPr>
    <w:r w:rsidRPr="00022606">
      <w:rPr>
        <w:rStyle w:val="Nmerodepgina"/>
        <w:rFonts w:ascii="Calibri" w:hAnsi="Calibri" w:cs="Calibri"/>
        <w:sz w:val="20"/>
        <w:szCs w:val="20"/>
      </w:rPr>
      <w:fldChar w:fldCharType="begin"/>
    </w:r>
    <w:r w:rsidRPr="00022606">
      <w:rPr>
        <w:rStyle w:val="Nmerodepgina"/>
        <w:rFonts w:ascii="Calibri" w:hAnsi="Calibri" w:cs="Calibri"/>
        <w:sz w:val="20"/>
        <w:szCs w:val="20"/>
      </w:rPr>
      <w:instrText xml:space="preserve">PAGE  </w:instrText>
    </w:r>
    <w:r w:rsidRPr="00022606">
      <w:rPr>
        <w:rStyle w:val="Nmerodepgina"/>
        <w:rFonts w:ascii="Calibri" w:hAnsi="Calibri" w:cs="Calibri"/>
        <w:sz w:val="20"/>
        <w:szCs w:val="20"/>
      </w:rPr>
      <w:fldChar w:fldCharType="separate"/>
    </w:r>
    <w:r w:rsidR="00A05726">
      <w:rPr>
        <w:rStyle w:val="Nmerodepgina"/>
        <w:rFonts w:ascii="Calibri" w:hAnsi="Calibri" w:cs="Calibri"/>
        <w:noProof/>
        <w:sz w:val="20"/>
        <w:szCs w:val="20"/>
      </w:rPr>
      <w:t>4</w:t>
    </w:r>
    <w:r w:rsidRPr="00022606">
      <w:rPr>
        <w:rStyle w:val="Nmerodepgina"/>
        <w:rFonts w:ascii="Calibri" w:hAnsi="Calibri" w:cs="Calibri"/>
        <w:sz w:val="20"/>
        <w:szCs w:val="20"/>
      </w:rPr>
      <w:fldChar w:fldCharType="end"/>
    </w:r>
  </w:p>
  <w:p w14:paraId="14F5EDE5" w14:textId="77777777" w:rsidR="005760E2" w:rsidRDefault="005760E2">
    <w:pPr>
      <w:pStyle w:val="Piedepgina"/>
      <w:ind w:right="360"/>
    </w:pPr>
  </w:p>
  <w:p w14:paraId="39B41C8B" w14:textId="77777777" w:rsidR="005760E2" w:rsidRDefault="00576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6718" w14:textId="77777777" w:rsidR="006C12AF" w:rsidRDefault="006C12AF">
      <w:r>
        <w:separator/>
      </w:r>
    </w:p>
    <w:p w14:paraId="36CEED08" w14:textId="77777777" w:rsidR="006C12AF" w:rsidRDefault="006C12AF"/>
  </w:footnote>
  <w:footnote w:type="continuationSeparator" w:id="0">
    <w:p w14:paraId="2451EF83" w14:textId="77777777" w:rsidR="006C12AF" w:rsidRDefault="006C12AF">
      <w:r>
        <w:continuationSeparator/>
      </w:r>
    </w:p>
    <w:p w14:paraId="765E2E35" w14:textId="77777777" w:rsidR="006C12AF" w:rsidRDefault="006C1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0FCC" w14:textId="6B705F65" w:rsidR="005760E2" w:rsidRDefault="00BC3EB3" w:rsidP="002F47B3">
    <w:pPr>
      <w:tabs>
        <w:tab w:val="left" w:pos="3273"/>
      </w:tabs>
      <w:jc w:val="center"/>
    </w:pPr>
    <w:r>
      <w:rPr>
        <w:noProof/>
        <w:lang w:val="es-UY"/>
      </w:rPr>
      <w:drawing>
        <wp:anchor distT="0" distB="0" distL="114300" distR="114300" simplePos="0" relativeHeight="251659264" behindDoc="0" locked="0" layoutInCell="1" allowOverlap="1" wp14:anchorId="51088599" wp14:editId="512FF485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60000" cy="1206364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0E2">
      <w:t xml:space="preserve">  </w:t>
    </w:r>
    <w:r w:rsidR="005760E2" w:rsidRPr="00B84D8C">
      <w:rPr>
        <w:sz w:val="28"/>
      </w:rP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E2C7" w14:textId="1C8AA7F8" w:rsidR="005760E2" w:rsidRDefault="005760E2" w:rsidP="00FA224A">
    <w:pPr>
      <w:tabs>
        <w:tab w:val="left" w:pos="1290"/>
      </w:tabs>
    </w:pPr>
    <w:r>
      <w:rPr>
        <w:noProof/>
        <w:lang w:val="es-UY"/>
      </w:rPr>
      <w:drawing>
        <wp:anchor distT="0" distB="0" distL="114300" distR="114300" simplePos="0" relativeHeight="251655680" behindDoc="1" locked="0" layoutInCell="1" allowOverlap="1" wp14:anchorId="44C69A4E" wp14:editId="5F640E6F">
          <wp:simplePos x="0" y="0"/>
          <wp:positionH relativeFrom="column">
            <wp:posOffset>27940</wp:posOffset>
          </wp:positionH>
          <wp:positionV relativeFrom="paragraph">
            <wp:posOffset>-172085</wp:posOffset>
          </wp:positionV>
          <wp:extent cx="1270635" cy="541020"/>
          <wp:effectExtent l="0" t="0" r="5715" b="0"/>
          <wp:wrapThrough wrapText="bothSides">
            <wp:wrapPolygon edited="0">
              <wp:start x="0" y="0"/>
              <wp:lineTo x="0" y="20535"/>
              <wp:lineTo x="21373" y="20535"/>
              <wp:lineTo x="2137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457B4E5" w14:textId="77777777" w:rsidR="005760E2" w:rsidRDefault="005760E2" w:rsidP="00B34AC4">
    <w:pPr>
      <w:pStyle w:val="Encabezado"/>
    </w:pPr>
  </w:p>
  <w:p w14:paraId="63C3B5C4" w14:textId="77777777" w:rsidR="005760E2" w:rsidRDefault="005760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98"/>
    <w:multiLevelType w:val="hybridMultilevel"/>
    <w:tmpl w:val="195AE948"/>
    <w:lvl w:ilvl="0" w:tplc="3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955552"/>
    <w:multiLevelType w:val="hybridMultilevel"/>
    <w:tmpl w:val="EF400C0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4D63"/>
    <w:multiLevelType w:val="hybridMultilevel"/>
    <w:tmpl w:val="175EDD52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72143E"/>
    <w:multiLevelType w:val="hybridMultilevel"/>
    <w:tmpl w:val="EF400C0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DC3"/>
    <w:multiLevelType w:val="multilevel"/>
    <w:tmpl w:val="3168C0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26EA2"/>
    <w:multiLevelType w:val="hybridMultilevel"/>
    <w:tmpl w:val="14740C3C"/>
    <w:lvl w:ilvl="0" w:tplc="DDFCC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F351C"/>
    <w:multiLevelType w:val="hybridMultilevel"/>
    <w:tmpl w:val="C2026F6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6743"/>
    <w:multiLevelType w:val="hybridMultilevel"/>
    <w:tmpl w:val="D71A95DE"/>
    <w:lvl w:ilvl="0" w:tplc="3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5752634"/>
    <w:multiLevelType w:val="hybridMultilevel"/>
    <w:tmpl w:val="027C8FB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24762B"/>
    <w:multiLevelType w:val="hybridMultilevel"/>
    <w:tmpl w:val="7032A85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EB4"/>
    <w:multiLevelType w:val="hybridMultilevel"/>
    <w:tmpl w:val="68806302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1971"/>
    <w:multiLevelType w:val="hybridMultilevel"/>
    <w:tmpl w:val="4622D85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pStyle w:val="Ttulo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A21BA"/>
    <w:multiLevelType w:val="hybridMultilevel"/>
    <w:tmpl w:val="D3BA0D1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26055"/>
    <w:multiLevelType w:val="hybridMultilevel"/>
    <w:tmpl w:val="F136324A"/>
    <w:lvl w:ilvl="0" w:tplc="3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3AF3"/>
    <w:multiLevelType w:val="multilevel"/>
    <w:tmpl w:val="33B6527C"/>
    <w:lvl w:ilvl="0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D3F59A1"/>
    <w:multiLevelType w:val="multilevel"/>
    <w:tmpl w:val="5AE6B4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9" w15:restartNumberingAfterBreak="0">
    <w:nsid w:val="3E64557B"/>
    <w:multiLevelType w:val="multilevel"/>
    <w:tmpl w:val="F56E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104746"/>
    <w:multiLevelType w:val="hybridMultilevel"/>
    <w:tmpl w:val="18049226"/>
    <w:lvl w:ilvl="0" w:tplc="B69C32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566A"/>
    <w:multiLevelType w:val="hybridMultilevel"/>
    <w:tmpl w:val="EAE62DB0"/>
    <w:lvl w:ilvl="0" w:tplc="EE583388">
      <w:numFmt w:val="bullet"/>
      <w:lvlText w:val="-"/>
      <w:lvlJc w:val="left"/>
      <w:pPr>
        <w:ind w:left="1572" w:hanging="360"/>
      </w:pPr>
      <w:rPr>
        <w:rFonts w:ascii="Calibri" w:eastAsia="Calibri" w:hAnsi="Calibri" w:cs="Times New Roman" w:hint="default"/>
      </w:rPr>
    </w:lvl>
    <w:lvl w:ilvl="1" w:tplc="380A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55C03"/>
    <w:multiLevelType w:val="hybridMultilevel"/>
    <w:tmpl w:val="79482C4A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DD2846"/>
    <w:multiLevelType w:val="hybridMultilevel"/>
    <w:tmpl w:val="C2026F6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AEA"/>
    <w:multiLevelType w:val="hybridMultilevel"/>
    <w:tmpl w:val="910A9FEC"/>
    <w:lvl w:ilvl="0" w:tplc="EE583388">
      <w:numFmt w:val="bullet"/>
      <w:lvlText w:val="-"/>
      <w:lvlJc w:val="left"/>
      <w:pPr>
        <w:ind w:left="1572" w:hanging="360"/>
      </w:pPr>
      <w:rPr>
        <w:rFonts w:ascii="Calibri" w:eastAsia="Calibri" w:hAnsi="Calibri" w:cs="Times New Roman" w:hint="default"/>
      </w:rPr>
    </w:lvl>
    <w:lvl w:ilvl="1" w:tplc="A8EACC20">
      <w:start w:val="1"/>
      <w:numFmt w:val="bullet"/>
      <w:lvlText w:val=""/>
      <w:lvlJc w:val="right"/>
      <w:pPr>
        <w:ind w:left="2292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0B32948"/>
    <w:multiLevelType w:val="hybridMultilevel"/>
    <w:tmpl w:val="F89AD3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6797"/>
    <w:multiLevelType w:val="hybridMultilevel"/>
    <w:tmpl w:val="EF400C0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E281A"/>
    <w:multiLevelType w:val="hybridMultilevel"/>
    <w:tmpl w:val="3C6EA75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2086"/>
    <w:multiLevelType w:val="multilevel"/>
    <w:tmpl w:val="F9C480D4"/>
    <w:lvl w:ilvl="0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3D1AD2"/>
    <w:multiLevelType w:val="multilevel"/>
    <w:tmpl w:val="A7A85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8C5DB4"/>
    <w:multiLevelType w:val="hybridMultilevel"/>
    <w:tmpl w:val="3900317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962631"/>
    <w:multiLevelType w:val="hybridMultilevel"/>
    <w:tmpl w:val="A41AE6A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2610B6"/>
    <w:multiLevelType w:val="hybridMultilevel"/>
    <w:tmpl w:val="8CD68DA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5424"/>
    <w:multiLevelType w:val="hybridMultilevel"/>
    <w:tmpl w:val="5940736E"/>
    <w:lvl w:ilvl="0" w:tplc="B69C32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0CB7"/>
    <w:multiLevelType w:val="hybridMultilevel"/>
    <w:tmpl w:val="88C69B5A"/>
    <w:lvl w:ilvl="0" w:tplc="B69C32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30BB4"/>
    <w:multiLevelType w:val="hybridMultilevel"/>
    <w:tmpl w:val="73840BB2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531476"/>
    <w:multiLevelType w:val="hybridMultilevel"/>
    <w:tmpl w:val="EF400C0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8"/>
  </w:num>
  <w:num w:numId="5">
    <w:abstractNumId w:val="37"/>
  </w:num>
  <w:num w:numId="6">
    <w:abstractNumId w:val="33"/>
  </w:num>
  <w:num w:numId="7">
    <w:abstractNumId w:val="36"/>
  </w:num>
  <w:num w:numId="8">
    <w:abstractNumId w:val="20"/>
  </w:num>
  <w:num w:numId="9">
    <w:abstractNumId w:val="8"/>
  </w:num>
  <w:num w:numId="10">
    <w:abstractNumId w:val="27"/>
  </w:num>
  <w:num w:numId="11">
    <w:abstractNumId w:val="34"/>
  </w:num>
  <w:num w:numId="12">
    <w:abstractNumId w:val="26"/>
  </w:num>
  <w:num w:numId="13">
    <w:abstractNumId w:val="32"/>
  </w:num>
  <w:num w:numId="14">
    <w:abstractNumId w:val="7"/>
  </w:num>
  <w:num w:numId="15">
    <w:abstractNumId w:val="30"/>
  </w:num>
  <w:num w:numId="16">
    <w:abstractNumId w:val="6"/>
  </w:num>
  <w:num w:numId="17">
    <w:abstractNumId w:val="1"/>
  </w:num>
  <w:num w:numId="18">
    <w:abstractNumId w:val="28"/>
  </w:num>
  <w:num w:numId="19">
    <w:abstractNumId w:val="14"/>
  </w:num>
  <w:num w:numId="20">
    <w:abstractNumId w:val="21"/>
  </w:num>
  <w:num w:numId="21">
    <w:abstractNumId w:val="3"/>
  </w:num>
  <w:num w:numId="22">
    <w:abstractNumId w:val="39"/>
  </w:num>
  <w:num w:numId="23">
    <w:abstractNumId w:val="9"/>
  </w:num>
  <w:num w:numId="24">
    <w:abstractNumId w:val="5"/>
  </w:num>
  <w:num w:numId="25">
    <w:abstractNumId w:val="0"/>
  </w:num>
  <w:num w:numId="26">
    <w:abstractNumId w:val="38"/>
  </w:num>
  <w:num w:numId="27">
    <w:abstractNumId w:val="2"/>
  </w:num>
  <w:num w:numId="28">
    <w:abstractNumId w:val="10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6"/>
  </w:num>
  <w:num w:numId="33">
    <w:abstractNumId w:val="11"/>
  </w:num>
  <w:num w:numId="34">
    <w:abstractNumId w:val="23"/>
  </w:num>
  <w:num w:numId="35">
    <w:abstractNumId w:val="22"/>
  </w:num>
  <w:num w:numId="36">
    <w:abstractNumId w:val="31"/>
  </w:num>
  <w:num w:numId="37">
    <w:abstractNumId w:val="35"/>
  </w:num>
  <w:num w:numId="38">
    <w:abstractNumId w:val="15"/>
  </w:num>
  <w:num w:numId="39">
    <w:abstractNumId w:val="29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2"/>
    <w:rsid w:val="0000109D"/>
    <w:rsid w:val="000024DB"/>
    <w:rsid w:val="00002B38"/>
    <w:rsid w:val="00004129"/>
    <w:rsid w:val="00006DFA"/>
    <w:rsid w:val="00010EE5"/>
    <w:rsid w:val="0001157E"/>
    <w:rsid w:val="00013799"/>
    <w:rsid w:val="00015A6D"/>
    <w:rsid w:val="00015B0B"/>
    <w:rsid w:val="00016E2F"/>
    <w:rsid w:val="00022606"/>
    <w:rsid w:val="00025EAA"/>
    <w:rsid w:val="000264E5"/>
    <w:rsid w:val="00030096"/>
    <w:rsid w:val="000307D2"/>
    <w:rsid w:val="00030A7D"/>
    <w:rsid w:val="00036AA5"/>
    <w:rsid w:val="0004070D"/>
    <w:rsid w:val="000437AE"/>
    <w:rsid w:val="000458E4"/>
    <w:rsid w:val="00046092"/>
    <w:rsid w:val="0005084B"/>
    <w:rsid w:val="00051136"/>
    <w:rsid w:val="00053C91"/>
    <w:rsid w:val="000557B5"/>
    <w:rsid w:val="000602E1"/>
    <w:rsid w:val="00061F33"/>
    <w:rsid w:val="00063F0E"/>
    <w:rsid w:val="00065560"/>
    <w:rsid w:val="000672CC"/>
    <w:rsid w:val="00067AA1"/>
    <w:rsid w:val="0007068F"/>
    <w:rsid w:val="000733A2"/>
    <w:rsid w:val="00073443"/>
    <w:rsid w:val="00073F85"/>
    <w:rsid w:val="00074143"/>
    <w:rsid w:val="00074678"/>
    <w:rsid w:val="000750C9"/>
    <w:rsid w:val="000758A6"/>
    <w:rsid w:val="00077E76"/>
    <w:rsid w:val="00080968"/>
    <w:rsid w:val="000829C9"/>
    <w:rsid w:val="00082BBA"/>
    <w:rsid w:val="00082E8D"/>
    <w:rsid w:val="000835F7"/>
    <w:rsid w:val="00083632"/>
    <w:rsid w:val="0008483E"/>
    <w:rsid w:val="00084AFE"/>
    <w:rsid w:val="00087D32"/>
    <w:rsid w:val="00090445"/>
    <w:rsid w:val="00097C11"/>
    <w:rsid w:val="000A0A51"/>
    <w:rsid w:val="000A13BC"/>
    <w:rsid w:val="000A1A5B"/>
    <w:rsid w:val="000A26C1"/>
    <w:rsid w:val="000A44EF"/>
    <w:rsid w:val="000A6FB7"/>
    <w:rsid w:val="000B0659"/>
    <w:rsid w:val="000B155D"/>
    <w:rsid w:val="000B3590"/>
    <w:rsid w:val="000B4A7E"/>
    <w:rsid w:val="000B719F"/>
    <w:rsid w:val="000B7ECD"/>
    <w:rsid w:val="000C0C56"/>
    <w:rsid w:val="000C14BD"/>
    <w:rsid w:val="000C2121"/>
    <w:rsid w:val="000D2AB8"/>
    <w:rsid w:val="000D3B0B"/>
    <w:rsid w:val="000D3C2F"/>
    <w:rsid w:val="000D3EDA"/>
    <w:rsid w:val="000D57A4"/>
    <w:rsid w:val="000E0728"/>
    <w:rsid w:val="000E2778"/>
    <w:rsid w:val="000E2BC8"/>
    <w:rsid w:val="000E534F"/>
    <w:rsid w:val="000E5C71"/>
    <w:rsid w:val="000E6770"/>
    <w:rsid w:val="000F2E9F"/>
    <w:rsid w:val="000F40E6"/>
    <w:rsid w:val="000F78BC"/>
    <w:rsid w:val="001053E6"/>
    <w:rsid w:val="0011112C"/>
    <w:rsid w:val="00111620"/>
    <w:rsid w:val="00111989"/>
    <w:rsid w:val="00111AA6"/>
    <w:rsid w:val="00111EAF"/>
    <w:rsid w:val="001126FD"/>
    <w:rsid w:val="00112988"/>
    <w:rsid w:val="001179DA"/>
    <w:rsid w:val="001201C9"/>
    <w:rsid w:val="00122E2D"/>
    <w:rsid w:val="00126051"/>
    <w:rsid w:val="00126214"/>
    <w:rsid w:val="001273ED"/>
    <w:rsid w:val="001277EA"/>
    <w:rsid w:val="00130C1A"/>
    <w:rsid w:val="00132588"/>
    <w:rsid w:val="001329B8"/>
    <w:rsid w:val="001337D0"/>
    <w:rsid w:val="001338F8"/>
    <w:rsid w:val="00135BC2"/>
    <w:rsid w:val="0013654A"/>
    <w:rsid w:val="00137462"/>
    <w:rsid w:val="00137788"/>
    <w:rsid w:val="00137C46"/>
    <w:rsid w:val="00140EA3"/>
    <w:rsid w:val="001417F1"/>
    <w:rsid w:val="0014505C"/>
    <w:rsid w:val="00145225"/>
    <w:rsid w:val="00145ECD"/>
    <w:rsid w:val="00150561"/>
    <w:rsid w:val="00150D55"/>
    <w:rsid w:val="00151824"/>
    <w:rsid w:val="0015425A"/>
    <w:rsid w:val="00155FEF"/>
    <w:rsid w:val="00157333"/>
    <w:rsid w:val="0016204D"/>
    <w:rsid w:val="0016313D"/>
    <w:rsid w:val="00164695"/>
    <w:rsid w:val="00165568"/>
    <w:rsid w:val="0016691A"/>
    <w:rsid w:val="00167AEA"/>
    <w:rsid w:val="001705C8"/>
    <w:rsid w:val="00172E41"/>
    <w:rsid w:val="00180357"/>
    <w:rsid w:val="00181CA5"/>
    <w:rsid w:val="00182A0D"/>
    <w:rsid w:val="00182A9C"/>
    <w:rsid w:val="00182AA5"/>
    <w:rsid w:val="00183E84"/>
    <w:rsid w:val="001847A4"/>
    <w:rsid w:val="00185577"/>
    <w:rsid w:val="00185DE8"/>
    <w:rsid w:val="001863F0"/>
    <w:rsid w:val="0019035A"/>
    <w:rsid w:val="001944A0"/>
    <w:rsid w:val="00196544"/>
    <w:rsid w:val="001A0A6A"/>
    <w:rsid w:val="001A3ECD"/>
    <w:rsid w:val="001A3FC5"/>
    <w:rsid w:val="001A62F1"/>
    <w:rsid w:val="001A6F0B"/>
    <w:rsid w:val="001B1779"/>
    <w:rsid w:val="001B21BA"/>
    <w:rsid w:val="001B2612"/>
    <w:rsid w:val="001B3B26"/>
    <w:rsid w:val="001B3CC1"/>
    <w:rsid w:val="001B57F4"/>
    <w:rsid w:val="001B71E4"/>
    <w:rsid w:val="001C036E"/>
    <w:rsid w:val="001C3C72"/>
    <w:rsid w:val="001C4151"/>
    <w:rsid w:val="001C7397"/>
    <w:rsid w:val="001D0558"/>
    <w:rsid w:val="001D23E9"/>
    <w:rsid w:val="001D3F7E"/>
    <w:rsid w:val="001D5EFC"/>
    <w:rsid w:val="001D6D17"/>
    <w:rsid w:val="001E06A8"/>
    <w:rsid w:val="001E1C1C"/>
    <w:rsid w:val="001E3608"/>
    <w:rsid w:val="001E5DD3"/>
    <w:rsid w:val="001E7F2A"/>
    <w:rsid w:val="001F1BD5"/>
    <w:rsid w:val="001F2A5E"/>
    <w:rsid w:val="00201FBA"/>
    <w:rsid w:val="00203B61"/>
    <w:rsid w:val="002055DB"/>
    <w:rsid w:val="002057F5"/>
    <w:rsid w:val="0020623B"/>
    <w:rsid w:val="00207B08"/>
    <w:rsid w:val="00211CE0"/>
    <w:rsid w:val="002120FF"/>
    <w:rsid w:val="0022114B"/>
    <w:rsid w:val="00221C29"/>
    <w:rsid w:val="00222936"/>
    <w:rsid w:val="002229D1"/>
    <w:rsid w:val="00226181"/>
    <w:rsid w:val="00230403"/>
    <w:rsid w:val="0023115A"/>
    <w:rsid w:val="00231AA2"/>
    <w:rsid w:val="0023420D"/>
    <w:rsid w:val="00240FF6"/>
    <w:rsid w:val="00241E9D"/>
    <w:rsid w:val="0024310D"/>
    <w:rsid w:val="00243A30"/>
    <w:rsid w:val="0024486F"/>
    <w:rsid w:val="00245359"/>
    <w:rsid w:val="00245946"/>
    <w:rsid w:val="002472E3"/>
    <w:rsid w:val="00247CA4"/>
    <w:rsid w:val="00251175"/>
    <w:rsid w:val="002534BF"/>
    <w:rsid w:val="0025431B"/>
    <w:rsid w:val="00256B23"/>
    <w:rsid w:val="00262D19"/>
    <w:rsid w:val="00265536"/>
    <w:rsid w:val="00271226"/>
    <w:rsid w:val="00272FAE"/>
    <w:rsid w:val="00276C58"/>
    <w:rsid w:val="002820CD"/>
    <w:rsid w:val="0028290D"/>
    <w:rsid w:val="0028333E"/>
    <w:rsid w:val="002833BB"/>
    <w:rsid w:val="0028372F"/>
    <w:rsid w:val="0028422B"/>
    <w:rsid w:val="00285356"/>
    <w:rsid w:val="0028607C"/>
    <w:rsid w:val="00286939"/>
    <w:rsid w:val="002925BA"/>
    <w:rsid w:val="00295003"/>
    <w:rsid w:val="002953F9"/>
    <w:rsid w:val="00295511"/>
    <w:rsid w:val="002A449F"/>
    <w:rsid w:val="002A4D1C"/>
    <w:rsid w:val="002A7CE2"/>
    <w:rsid w:val="002A7ECC"/>
    <w:rsid w:val="002B08DD"/>
    <w:rsid w:val="002B1DE3"/>
    <w:rsid w:val="002B206B"/>
    <w:rsid w:val="002B42BE"/>
    <w:rsid w:val="002B598F"/>
    <w:rsid w:val="002C0AB2"/>
    <w:rsid w:val="002C0BFB"/>
    <w:rsid w:val="002C11F7"/>
    <w:rsid w:val="002C2644"/>
    <w:rsid w:val="002C314F"/>
    <w:rsid w:val="002C58A1"/>
    <w:rsid w:val="002C597B"/>
    <w:rsid w:val="002C641E"/>
    <w:rsid w:val="002D0466"/>
    <w:rsid w:val="002D26BC"/>
    <w:rsid w:val="002D5843"/>
    <w:rsid w:val="002D5D3B"/>
    <w:rsid w:val="002D6E15"/>
    <w:rsid w:val="002D79AB"/>
    <w:rsid w:val="002E01BA"/>
    <w:rsid w:val="002E038C"/>
    <w:rsid w:val="002E25B9"/>
    <w:rsid w:val="002E399D"/>
    <w:rsid w:val="002E4BED"/>
    <w:rsid w:val="002E50AF"/>
    <w:rsid w:val="002E5D93"/>
    <w:rsid w:val="002E6B46"/>
    <w:rsid w:val="002E75A5"/>
    <w:rsid w:val="002F0D2F"/>
    <w:rsid w:val="002F264C"/>
    <w:rsid w:val="002F3648"/>
    <w:rsid w:val="002F47B3"/>
    <w:rsid w:val="002F5D9B"/>
    <w:rsid w:val="002F6E22"/>
    <w:rsid w:val="002F7531"/>
    <w:rsid w:val="002F7A27"/>
    <w:rsid w:val="00303C6D"/>
    <w:rsid w:val="00310047"/>
    <w:rsid w:val="00311FDB"/>
    <w:rsid w:val="00312952"/>
    <w:rsid w:val="003142A1"/>
    <w:rsid w:val="0031599C"/>
    <w:rsid w:val="003161B7"/>
    <w:rsid w:val="00316C9B"/>
    <w:rsid w:val="00317FD9"/>
    <w:rsid w:val="00320469"/>
    <w:rsid w:val="003216DB"/>
    <w:rsid w:val="00321D8F"/>
    <w:rsid w:val="003221AF"/>
    <w:rsid w:val="0032220F"/>
    <w:rsid w:val="00324649"/>
    <w:rsid w:val="00326CAF"/>
    <w:rsid w:val="0032794A"/>
    <w:rsid w:val="00327993"/>
    <w:rsid w:val="00331286"/>
    <w:rsid w:val="00331289"/>
    <w:rsid w:val="00331E9A"/>
    <w:rsid w:val="00335D68"/>
    <w:rsid w:val="00336079"/>
    <w:rsid w:val="003374C7"/>
    <w:rsid w:val="0034060B"/>
    <w:rsid w:val="003420C7"/>
    <w:rsid w:val="00342FE0"/>
    <w:rsid w:val="003439F5"/>
    <w:rsid w:val="003507C1"/>
    <w:rsid w:val="0035264C"/>
    <w:rsid w:val="00357C7E"/>
    <w:rsid w:val="00363355"/>
    <w:rsid w:val="0036409E"/>
    <w:rsid w:val="00367D5D"/>
    <w:rsid w:val="00373C39"/>
    <w:rsid w:val="003757F6"/>
    <w:rsid w:val="0037583E"/>
    <w:rsid w:val="003766E1"/>
    <w:rsid w:val="00380764"/>
    <w:rsid w:val="00381D00"/>
    <w:rsid w:val="0038269E"/>
    <w:rsid w:val="003841FC"/>
    <w:rsid w:val="00386314"/>
    <w:rsid w:val="0038635A"/>
    <w:rsid w:val="00387523"/>
    <w:rsid w:val="00395FA7"/>
    <w:rsid w:val="00397968"/>
    <w:rsid w:val="00397E12"/>
    <w:rsid w:val="003A1119"/>
    <w:rsid w:val="003A44A5"/>
    <w:rsid w:val="003B0DC5"/>
    <w:rsid w:val="003B2804"/>
    <w:rsid w:val="003B3483"/>
    <w:rsid w:val="003B49DC"/>
    <w:rsid w:val="003B71F7"/>
    <w:rsid w:val="003B7708"/>
    <w:rsid w:val="003C32F3"/>
    <w:rsid w:val="003C529C"/>
    <w:rsid w:val="003C589E"/>
    <w:rsid w:val="003C59B6"/>
    <w:rsid w:val="003D01C1"/>
    <w:rsid w:val="003D1732"/>
    <w:rsid w:val="003D1755"/>
    <w:rsid w:val="003D47C2"/>
    <w:rsid w:val="003D7EF8"/>
    <w:rsid w:val="003E1C97"/>
    <w:rsid w:val="003E3BD1"/>
    <w:rsid w:val="003E3E8D"/>
    <w:rsid w:val="003E460D"/>
    <w:rsid w:val="003E683F"/>
    <w:rsid w:val="003F1ADE"/>
    <w:rsid w:val="003F3C10"/>
    <w:rsid w:val="003F4771"/>
    <w:rsid w:val="003F4F1D"/>
    <w:rsid w:val="003F74AE"/>
    <w:rsid w:val="003F7F82"/>
    <w:rsid w:val="004001E0"/>
    <w:rsid w:val="00400DB7"/>
    <w:rsid w:val="00400FED"/>
    <w:rsid w:val="004104CE"/>
    <w:rsid w:val="00413C9F"/>
    <w:rsid w:val="00414029"/>
    <w:rsid w:val="004155BF"/>
    <w:rsid w:val="004169F9"/>
    <w:rsid w:val="0042040D"/>
    <w:rsid w:val="004221E6"/>
    <w:rsid w:val="00422270"/>
    <w:rsid w:val="00422E2F"/>
    <w:rsid w:val="004252F5"/>
    <w:rsid w:val="0042535E"/>
    <w:rsid w:val="004267FE"/>
    <w:rsid w:val="0042774D"/>
    <w:rsid w:val="00432D82"/>
    <w:rsid w:val="00433A97"/>
    <w:rsid w:val="004344B6"/>
    <w:rsid w:val="00435945"/>
    <w:rsid w:val="00436C0A"/>
    <w:rsid w:val="004375A3"/>
    <w:rsid w:val="004446B7"/>
    <w:rsid w:val="00444ACB"/>
    <w:rsid w:val="004503A8"/>
    <w:rsid w:val="0045084F"/>
    <w:rsid w:val="00450D64"/>
    <w:rsid w:val="00455258"/>
    <w:rsid w:val="004573E2"/>
    <w:rsid w:val="004612D2"/>
    <w:rsid w:val="00467864"/>
    <w:rsid w:val="004714E9"/>
    <w:rsid w:val="00472C24"/>
    <w:rsid w:val="00472C50"/>
    <w:rsid w:val="004763A8"/>
    <w:rsid w:val="004766C3"/>
    <w:rsid w:val="00476BFC"/>
    <w:rsid w:val="00476EB1"/>
    <w:rsid w:val="00477CF0"/>
    <w:rsid w:val="00482C34"/>
    <w:rsid w:val="004834CB"/>
    <w:rsid w:val="00483A45"/>
    <w:rsid w:val="00484418"/>
    <w:rsid w:val="0048515D"/>
    <w:rsid w:val="00485B7B"/>
    <w:rsid w:val="004862CB"/>
    <w:rsid w:val="004912CB"/>
    <w:rsid w:val="00494871"/>
    <w:rsid w:val="00495203"/>
    <w:rsid w:val="004969FE"/>
    <w:rsid w:val="004971CA"/>
    <w:rsid w:val="00497B92"/>
    <w:rsid w:val="004A0044"/>
    <w:rsid w:val="004A012A"/>
    <w:rsid w:val="004A1431"/>
    <w:rsid w:val="004A17FB"/>
    <w:rsid w:val="004A30B4"/>
    <w:rsid w:val="004A3DAA"/>
    <w:rsid w:val="004A3F22"/>
    <w:rsid w:val="004A4E1F"/>
    <w:rsid w:val="004A4F7D"/>
    <w:rsid w:val="004A618F"/>
    <w:rsid w:val="004B1849"/>
    <w:rsid w:val="004B3DA0"/>
    <w:rsid w:val="004B3ECD"/>
    <w:rsid w:val="004B407B"/>
    <w:rsid w:val="004C0B86"/>
    <w:rsid w:val="004C1D98"/>
    <w:rsid w:val="004C2E4D"/>
    <w:rsid w:val="004C4AFE"/>
    <w:rsid w:val="004C56C3"/>
    <w:rsid w:val="004C5E22"/>
    <w:rsid w:val="004D219C"/>
    <w:rsid w:val="004D459C"/>
    <w:rsid w:val="004D5086"/>
    <w:rsid w:val="004D52BF"/>
    <w:rsid w:val="004D5666"/>
    <w:rsid w:val="004D59D9"/>
    <w:rsid w:val="004D7AA5"/>
    <w:rsid w:val="004E01A6"/>
    <w:rsid w:val="004E2830"/>
    <w:rsid w:val="004E6ED1"/>
    <w:rsid w:val="004F0EA1"/>
    <w:rsid w:val="004F2264"/>
    <w:rsid w:val="004F30FA"/>
    <w:rsid w:val="004F4F91"/>
    <w:rsid w:val="004F5723"/>
    <w:rsid w:val="004F5AE8"/>
    <w:rsid w:val="004F613D"/>
    <w:rsid w:val="004F61D5"/>
    <w:rsid w:val="004F634E"/>
    <w:rsid w:val="004F63D7"/>
    <w:rsid w:val="004F6687"/>
    <w:rsid w:val="004F677C"/>
    <w:rsid w:val="004F6A83"/>
    <w:rsid w:val="004F6D2D"/>
    <w:rsid w:val="00504DA0"/>
    <w:rsid w:val="005054C8"/>
    <w:rsid w:val="00510BFB"/>
    <w:rsid w:val="00511DE4"/>
    <w:rsid w:val="00513183"/>
    <w:rsid w:val="005133FE"/>
    <w:rsid w:val="005139AB"/>
    <w:rsid w:val="00515811"/>
    <w:rsid w:val="0051606A"/>
    <w:rsid w:val="00520C29"/>
    <w:rsid w:val="00521EC3"/>
    <w:rsid w:val="0052260F"/>
    <w:rsid w:val="005226AA"/>
    <w:rsid w:val="005226D0"/>
    <w:rsid w:val="00523244"/>
    <w:rsid w:val="00527DE0"/>
    <w:rsid w:val="00533AFC"/>
    <w:rsid w:val="0053548D"/>
    <w:rsid w:val="00537CE4"/>
    <w:rsid w:val="00537EDC"/>
    <w:rsid w:val="00540620"/>
    <w:rsid w:val="00540B60"/>
    <w:rsid w:val="005428C2"/>
    <w:rsid w:val="005529C8"/>
    <w:rsid w:val="00553B3B"/>
    <w:rsid w:val="005546C2"/>
    <w:rsid w:val="005548C1"/>
    <w:rsid w:val="00556A68"/>
    <w:rsid w:val="00557999"/>
    <w:rsid w:val="00557AF2"/>
    <w:rsid w:val="00560131"/>
    <w:rsid w:val="00563C63"/>
    <w:rsid w:val="0056415C"/>
    <w:rsid w:val="00565FE6"/>
    <w:rsid w:val="00566AE8"/>
    <w:rsid w:val="00567C03"/>
    <w:rsid w:val="00567D24"/>
    <w:rsid w:val="0057121D"/>
    <w:rsid w:val="00571B50"/>
    <w:rsid w:val="00572B37"/>
    <w:rsid w:val="005749FA"/>
    <w:rsid w:val="005760E2"/>
    <w:rsid w:val="0057760A"/>
    <w:rsid w:val="005779D0"/>
    <w:rsid w:val="00582974"/>
    <w:rsid w:val="00583E0B"/>
    <w:rsid w:val="00594A11"/>
    <w:rsid w:val="005956F6"/>
    <w:rsid w:val="00595EFC"/>
    <w:rsid w:val="005A089E"/>
    <w:rsid w:val="005A11DB"/>
    <w:rsid w:val="005A2A09"/>
    <w:rsid w:val="005A332E"/>
    <w:rsid w:val="005B0649"/>
    <w:rsid w:val="005B0A95"/>
    <w:rsid w:val="005B2E18"/>
    <w:rsid w:val="005B7E3A"/>
    <w:rsid w:val="005C017A"/>
    <w:rsid w:val="005C036A"/>
    <w:rsid w:val="005C0430"/>
    <w:rsid w:val="005C0438"/>
    <w:rsid w:val="005C2449"/>
    <w:rsid w:val="005C374F"/>
    <w:rsid w:val="005C470A"/>
    <w:rsid w:val="005C4DB3"/>
    <w:rsid w:val="005C56CD"/>
    <w:rsid w:val="005C695E"/>
    <w:rsid w:val="005D0249"/>
    <w:rsid w:val="005D1132"/>
    <w:rsid w:val="005D3DC8"/>
    <w:rsid w:val="005D45D3"/>
    <w:rsid w:val="005D737A"/>
    <w:rsid w:val="005D753F"/>
    <w:rsid w:val="005E09C2"/>
    <w:rsid w:val="005E0DD1"/>
    <w:rsid w:val="005E5E4A"/>
    <w:rsid w:val="005E7462"/>
    <w:rsid w:val="005F00F1"/>
    <w:rsid w:val="005F111E"/>
    <w:rsid w:val="005F437A"/>
    <w:rsid w:val="00602264"/>
    <w:rsid w:val="006032F1"/>
    <w:rsid w:val="00603C63"/>
    <w:rsid w:val="00606627"/>
    <w:rsid w:val="00606884"/>
    <w:rsid w:val="00606C56"/>
    <w:rsid w:val="00606F1A"/>
    <w:rsid w:val="006102F0"/>
    <w:rsid w:val="006118C1"/>
    <w:rsid w:val="00612E0C"/>
    <w:rsid w:val="00613822"/>
    <w:rsid w:val="0062083A"/>
    <w:rsid w:val="00621BF5"/>
    <w:rsid w:val="006249E3"/>
    <w:rsid w:val="00626BC9"/>
    <w:rsid w:val="006317EB"/>
    <w:rsid w:val="00631A21"/>
    <w:rsid w:val="00635F64"/>
    <w:rsid w:val="00636434"/>
    <w:rsid w:val="0063676A"/>
    <w:rsid w:val="006377F5"/>
    <w:rsid w:val="00637E94"/>
    <w:rsid w:val="00641461"/>
    <w:rsid w:val="00642FCF"/>
    <w:rsid w:val="00643352"/>
    <w:rsid w:val="00650390"/>
    <w:rsid w:val="00652732"/>
    <w:rsid w:val="00653959"/>
    <w:rsid w:val="0066008F"/>
    <w:rsid w:val="00661953"/>
    <w:rsid w:val="0066385E"/>
    <w:rsid w:val="0066474B"/>
    <w:rsid w:val="006674CD"/>
    <w:rsid w:val="006720A7"/>
    <w:rsid w:val="00673481"/>
    <w:rsid w:val="00684D90"/>
    <w:rsid w:val="00685AE3"/>
    <w:rsid w:val="00687A0B"/>
    <w:rsid w:val="00687ECA"/>
    <w:rsid w:val="00687ED4"/>
    <w:rsid w:val="006920F7"/>
    <w:rsid w:val="006934F1"/>
    <w:rsid w:val="006941D4"/>
    <w:rsid w:val="00695026"/>
    <w:rsid w:val="00695D66"/>
    <w:rsid w:val="006A1CCB"/>
    <w:rsid w:val="006A393C"/>
    <w:rsid w:val="006A4973"/>
    <w:rsid w:val="006A7821"/>
    <w:rsid w:val="006B0005"/>
    <w:rsid w:val="006B2203"/>
    <w:rsid w:val="006B26F5"/>
    <w:rsid w:val="006B4854"/>
    <w:rsid w:val="006B5E3B"/>
    <w:rsid w:val="006B7017"/>
    <w:rsid w:val="006C12AF"/>
    <w:rsid w:val="006C15DD"/>
    <w:rsid w:val="006C1E88"/>
    <w:rsid w:val="006C52AE"/>
    <w:rsid w:val="006D0105"/>
    <w:rsid w:val="006D346A"/>
    <w:rsid w:val="006D3478"/>
    <w:rsid w:val="006D429B"/>
    <w:rsid w:val="006D5EAB"/>
    <w:rsid w:val="006D650F"/>
    <w:rsid w:val="006D6CE7"/>
    <w:rsid w:val="006D7C1F"/>
    <w:rsid w:val="006E0B67"/>
    <w:rsid w:val="006E1E60"/>
    <w:rsid w:val="006E2B23"/>
    <w:rsid w:val="006E5F65"/>
    <w:rsid w:val="006E641E"/>
    <w:rsid w:val="006E6F87"/>
    <w:rsid w:val="006E77C7"/>
    <w:rsid w:val="006F13FA"/>
    <w:rsid w:val="006F1FF2"/>
    <w:rsid w:val="006F45A0"/>
    <w:rsid w:val="006F51E9"/>
    <w:rsid w:val="006F75FE"/>
    <w:rsid w:val="00701CC5"/>
    <w:rsid w:val="007032D8"/>
    <w:rsid w:val="00704298"/>
    <w:rsid w:val="00705709"/>
    <w:rsid w:val="00706D48"/>
    <w:rsid w:val="007075EB"/>
    <w:rsid w:val="00710A9B"/>
    <w:rsid w:val="00710C77"/>
    <w:rsid w:val="00711ED8"/>
    <w:rsid w:val="007123DA"/>
    <w:rsid w:val="00712C51"/>
    <w:rsid w:val="0071355B"/>
    <w:rsid w:val="00713DEE"/>
    <w:rsid w:val="00714CCC"/>
    <w:rsid w:val="0071608C"/>
    <w:rsid w:val="007214D7"/>
    <w:rsid w:val="00723741"/>
    <w:rsid w:val="007279EB"/>
    <w:rsid w:val="00730D4D"/>
    <w:rsid w:val="00731363"/>
    <w:rsid w:val="0073213E"/>
    <w:rsid w:val="0073332C"/>
    <w:rsid w:val="00733AA2"/>
    <w:rsid w:val="00734162"/>
    <w:rsid w:val="00736C49"/>
    <w:rsid w:val="00737E85"/>
    <w:rsid w:val="0074269A"/>
    <w:rsid w:val="007439DD"/>
    <w:rsid w:val="007458ED"/>
    <w:rsid w:val="00747164"/>
    <w:rsid w:val="0074768C"/>
    <w:rsid w:val="00747BC9"/>
    <w:rsid w:val="007513E6"/>
    <w:rsid w:val="00754998"/>
    <w:rsid w:val="00755163"/>
    <w:rsid w:val="007552AB"/>
    <w:rsid w:val="00756A19"/>
    <w:rsid w:val="0075767C"/>
    <w:rsid w:val="00764D49"/>
    <w:rsid w:val="00764E39"/>
    <w:rsid w:val="00765FB4"/>
    <w:rsid w:val="00766157"/>
    <w:rsid w:val="00766393"/>
    <w:rsid w:val="00780BE7"/>
    <w:rsid w:val="00782980"/>
    <w:rsid w:val="00785960"/>
    <w:rsid w:val="00785AF0"/>
    <w:rsid w:val="00785BDD"/>
    <w:rsid w:val="007879D1"/>
    <w:rsid w:val="007909C3"/>
    <w:rsid w:val="00792643"/>
    <w:rsid w:val="00792E6A"/>
    <w:rsid w:val="00794D4E"/>
    <w:rsid w:val="00796C14"/>
    <w:rsid w:val="007974C5"/>
    <w:rsid w:val="00797516"/>
    <w:rsid w:val="007A767E"/>
    <w:rsid w:val="007B3DDF"/>
    <w:rsid w:val="007B5094"/>
    <w:rsid w:val="007B790D"/>
    <w:rsid w:val="007B7EA3"/>
    <w:rsid w:val="007C33D2"/>
    <w:rsid w:val="007C409A"/>
    <w:rsid w:val="007D628E"/>
    <w:rsid w:val="007E0CF8"/>
    <w:rsid w:val="007E2F0A"/>
    <w:rsid w:val="007E59AB"/>
    <w:rsid w:val="007E5DD1"/>
    <w:rsid w:val="007E7427"/>
    <w:rsid w:val="007F03AA"/>
    <w:rsid w:val="007F0BB4"/>
    <w:rsid w:val="007F1446"/>
    <w:rsid w:val="007F4BDA"/>
    <w:rsid w:val="007F69B1"/>
    <w:rsid w:val="007F7052"/>
    <w:rsid w:val="008020E8"/>
    <w:rsid w:val="00802C7B"/>
    <w:rsid w:val="00804501"/>
    <w:rsid w:val="0080759B"/>
    <w:rsid w:val="00811892"/>
    <w:rsid w:val="00813000"/>
    <w:rsid w:val="00814C8F"/>
    <w:rsid w:val="00814CFE"/>
    <w:rsid w:val="00816D29"/>
    <w:rsid w:val="00817EBA"/>
    <w:rsid w:val="008200A1"/>
    <w:rsid w:val="00822077"/>
    <w:rsid w:val="00822599"/>
    <w:rsid w:val="00824312"/>
    <w:rsid w:val="0082505D"/>
    <w:rsid w:val="00826CF6"/>
    <w:rsid w:val="00827F97"/>
    <w:rsid w:val="00835A7D"/>
    <w:rsid w:val="00836606"/>
    <w:rsid w:val="00837E1B"/>
    <w:rsid w:val="00840BC7"/>
    <w:rsid w:val="008420FB"/>
    <w:rsid w:val="00842119"/>
    <w:rsid w:val="008429B2"/>
    <w:rsid w:val="008452AB"/>
    <w:rsid w:val="00845AAE"/>
    <w:rsid w:val="008465B5"/>
    <w:rsid w:val="0085010B"/>
    <w:rsid w:val="00850D5E"/>
    <w:rsid w:val="00850FB6"/>
    <w:rsid w:val="00853BBE"/>
    <w:rsid w:val="0085409A"/>
    <w:rsid w:val="008540E0"/>
    <w:rsid w:val="00854B5A"/>
    <w:rsid w:val="00857861"/>
    <w:rsid w:val="008608C4"/>
    <w:rsid w:val="00862166"/>
    <w:rsid w:val="00863E1A"/>
    <w:rsid w:val="0086488F"/>
    <w:rsid w:val="00864C31"/>
    <w:rsid w:val="00864FC3"/>
    <w:rsid w:val="008650EF"/>
    <w:rsid w:val="008668BD"/>
    <w:rsid w:val="00871093"/>
    <w:rsid w:val="008712A7"/>
    <w:rsid w:val="00871CA8"/>
    <w:rsid w:val="008727FB"/>
    <w:rsid w:val="0088201F"/>
    <w:rsid w:val="00885195"/>
    <w:rsid w:val="00885B53"/>
    <w:rsid w:val="00885F66"/>
    <w:rsid w:val="00893885"/>
    <w:rsid w:val="00896E02"/>
    <w:rsid w:val="008A0FFA"/>
    <w:rsid w:val="008A1D9E"/>
    <w:rsid w:val="008A3A62"/>
    <w:rsid w:val="008A47C9"/>
    <w:rsid w:val="008A6FAC"/>
    <w:rsid w:val="008B3444"/>
    <w:rsid w:val="008B370F"/>
    <w:rsid w:val="008B44AB"/>
    <w:rsid w:val="008B5159"/>
    <w:rsid w:val="008B63F2"/>
    <w:rsid w:val="008C0CF5"/>
    <w:rsid w:val="008C19AA"/>
    <w:rsid w:val="008C36DE"/>
    <w:rsid w:val="008C4B2F"/>
    <w:rsid w:val="008D09E1"/>
    <w:rsid w:val="008D0B2E"/>
    <w:rsid w:val="008D20B5"/>
    <w:rsid w:val="008D70A0"/>
    <w:rsid w:val="008E00A1"/>
    <w:rsid w:val="008F0F60"/>
    <w:rsid w:val="008F34D1"/>
    <w:rsid w:val="008F3801"/>
    <w:rsid w:val="008F5997"/>
    <w:rsid w:val="008F66E6"/>
    <w:rsid w:val="008F6ED9"/>
    <w:rsid w:val="00901560"/>
    <w:rsid w:val="00901E40"/>
    <w:rsid w:val="00903AA9"/>
    <w:rsid w:val="00903CE8"/>
    <w:rsid w:val="00904010"/>
    <w:rsid w:val="009072C0"/>
    <w:rsid w:val="009074B0"/>
    <w:rsid w:val="009101F9"/>
    <w:rsid w:val="009201F4"/>
    <w:rsid w:val="00921BC0"/>
    <w:rsid w:val="00922277"/>
    <w:rsid w:val="00922826"/>
    <w:rsid w:val="009236B6"/>
    <w:rsid w:val="00923F90"/>
    <w:rsid w:val="00926194"/>
    <w:rsid w:val="009265AF"/>
    <w:rsid w:val="0092666A"/>
    <w:rsid w:val="009309F8"/>
    <w:rsid w:val="0093348E"/>
    <w:rsid w:val="00933FE5"/>
    <w:rsid w:val="0093431E"/>
    <w:rsid w:val="009343C6"/>
    <w:rsid w:val="00935286"/>
    <w:rsid w:val="009376CF"/>
    <w:rsid w:val="0094246A"/>
    <w:rsid w:val="009445C2"/>
    <w:rsid w:val="009450A8"/>
    <w:rsid w:val="00946B82"/>
    <w:rsid w:val="00950E57"/>
    <w:rsid w:val="009530F7"/>
    <w:rsid w:val="00953E93"/>
    <w:rsid w:val="009627FF"/>
    <w:rsid w:val="00962CD7"/>
    <w:rsid w:val="0096531F"/>
    <w:rsid w:val="00965CF6"/>
    <w:rsid w:val="00966547"/>
    <w:rsid w:val="0097098F"/>
    <w:rsid w:val="00975C03"/>
    <w:rsid w:val="00976B8B"/>
    <w:rsid w:val="00977131"/>
    <w:rsid w:val="009832D4"/>
    <w:rsid w:val="00983CB6"/>
    <w:rsid w:val="009842BC"/>
    <w:rsid w:val="00986AE2"/>
    <w:rsid w:val="00986AF2"/>
    <w:rsid w:val="00987502"/>
    <w:rsid w:val="00987D4D"/>
    <w:rsid w:val="00987F0D"/>
    <w:rsid w:val="00991ACC"/>
    <w:rsid w:val="00993067"/>
    <w:rsid w:val="009930A5"/>
    <w:rsid w:val="00994B6B"/>
    <w:rsid w:val="009A28FC"/>
    <w:rsid w:val="009A5EFF"/>
    <w:rsid w:val="009A6086"/>
    <w:rsid w:val="009B0FFA"/>
    <w:rsid w:val="009B1DA3"/>
    <w:rsid w:val="009B4869"/>
    <w:rsid w:val="009B622D"/>
    <w:rsid w:val="009B6F92"/>
    <w:rsid w:val="009C1B2B"/>
    <w:rsid w:val="009C49F4"/>
    <w:rsid w:val="009C7CA2"/>
    <w:rsid w:val="009D0442"/>
    <w:rsid w:val="009D1AD5"/>
    <w:rsid w:val="009D232E"/>
    <w:rsid w:val="009D27C8"/>
    <w:rsid w:val="009D295B"/>
    <w:rsid w:val="009D4182"/>
    <w:rsid w:val="009D6E82"/>
    <w:rsid w:val="009E086E"/>
    <w:rsid w:val="009E0FD3"/>
    <w:rsid w:val="009E1644"/>
    <w:rsid w:val="009E1DAA"/>
    <w:rsid w:val="009E2B2B"/>
    <w:rsid w:val="009E3058"/>
    <w:rsid w:val="009E3C6A"/>
    <w:rsid w:val="009E3FDE"/>
    <w:rsid w:val="009E4AD0"/>
    <w:rsid w:val="009E5467"/>
    <w:rsid w:val="009E5A8A"/>
    <w:rsid w:val="009E634F"/>
    <w:rsid w:val="009E6D11"/>
    <w:rsid w:val="009E7871"/>
    <w:rsid w:val="009F1888"/>
    <w:rsid w:val="009F627C"/>
    <w:rsid w:val="009F75D4"/>
    <w:rsid w:val="00A00BC2"/>
    <w:rsid w:val="00A0229F"/>
    <w:rsid w:val="00A02F48"/>
    <w:rsid w:val="00A0482B"/>
    <w:rsid w:val="00A04EB0"/>
    <w:rsid w:val="00A051EB"/>
    <w:rsid w:val="00A05726"/>
    <w:rsid w:val="00A05A85"/>
    <w:rsid w:val="00A062A5"/>
    <w:rsid w:val="00A06500"/>
    <w:rsid w:val="00A17A22"/>
    <w:rsid w:val="00A20369"/>
    <w:rsid w:val="00A20866"/>
    <w:rsid w:val="00A2196B"/>
    <w:rsid w:val="00A22681"/>
    <w:rsid w:val="00A22AD7"/>
    <w:rsid w:val="00A26F22"/>
    <w:rsid w:val="00A3040E"/>
    <w:rsid w:val="00A37B3A"/>
    <w:rsid w:val="00A40883"/>
    <w:rsid w:val="00A40F89"/>
    <w:rsid w:val="00A41825"/>
    <w:rsid w:val="00A41D21"/>
    <w:rsid w:val="00A433A3"/>
    <w:rsid w:val="00A43987"/>
    <w:rsid w:val="00A459AD"/>
    <w:rsid w:val="00A46329"/>
    <w:rsid w:val="00A469D9"/>
    <w:rsid w:val="00A46D88"/>
    <w:rsid w:val="00A50BFC"/>
    <w:rsid w:val="00A50DD7"/>
    <w:rsid w:val="00A52E85"/>
    <w:rsid w:val="00A542B7"/>
    <w:rsid w:val="00A5719A"/>
    <w:rsid w:val="00A61E72"/>
    <w:rsid w:val="00A622A1"/>
    <w:rsid w:val="00A643AE"/>
    <w:rsid w:val="00A66121"/>
    <w:rsid w:val="00A721CC"/>
    <w:rsid w:val="00A74EAB"/>
    <w:rsid w:val="00A764F4"/>
    <w:rsid w:val="00A804E8"/>
    <w:rsid w:val="00A8074B"/>
    <w:rsid w:val="00A814C7"/>
    <w:rsid w:val="00A8199C"/>
    <w:rsid w:val="00A8470B"/>
    <w:rsid w:val="00A86582"/>
    <w:rsid w:val="00A91F51"/>
    <w:rsid w:val="00A937FA"/>
    <w:rsid w:val="00A945F9"/>
    <w:rsid w:val="00A957B2"/>
    <w:rsid w:val="00A96112"/>
    <w:rsid w:val="00AA06A8"/>
    <w:rsid w:val="00AA3CA3"/>
    <w:rsid w:val="00AA4413"/>
    <w:rsid w:val="00AA66AC"/>
    <w:rsid w:val="00AB6E0E"/>
    <w:rsid w:val="00AB7262"/>
    <w:rsid w:val="00AC06B5"/>
    <w:rsid w:val="00AC1C43"/>
    <w:rsid w:val="00AC28B4"/>
    <w:rsid w:val="00AC29D7"/>
    <w:rsid w:val="00AC42D0"/>
    <w:rsid w:val="00AC77F5"/>
    <w:rsid w:val="00AD023D"/>
    <w:rsid w:val="00AD175A"/>
    <w:rsid w:val="00AD4C1F"/>
    <w:rsid w:val="00AE1C67"/>
    <w:rsid w:val="00AE395D"/>
    <w:rsid w:val="00AE5A57"/>
    <w:rsid w:val="00AE7B2C"/>
    <w:rsid w:val="00AF0186"/>
    <w:rsid w:val="00AF194B"/>
    <w:rsid w:val="00AF1AF5"/>
    <w:rsid w:val="00AF3563"/>
    <w:rsid w:val="00AF3E66"/>
    <w:rsid w:val="00AF5567"/>
    <w:rsid w:val="00AF6196"/>
    <w:rsid w:val="00AF6F78"/>
    <w:rsid w:val="00B016C2"/>
    <w:rsid w:val="00B0327F"/>
    <w:rsid w:val="00B0775B"/>
    <w:rsid w:val="00B16689"/>
    <w:rsid w:val="00B1682E"/>
    <w:rsid w:val="00B174B3"/>
    <w:rsid w:val="00B20401"/>
    <w:rsid w:val="00B22385"/>
    <w:rsid w:val="00B24402"/>
    <w:rsid w:val="00B266B5"/>
    <w:rsid w:val="00B27C2B"/>
    <w:rsid w:val="00B32999"/>
    <w:rsid w:val="00B32C01"/>
    <w:rsid w:val="00B32D25"/>
    <w:rsid w:val="00B348F3"/>
    <w:rsid w:val="00B34AC4"/>
    <w:rsid w:val="00B40227"/>
    <w:rsid w:val="00B402E8"/>
    <w:rsid w:val="00B42740"/>
    <w:rsid w:val="00B448D5"/>
    <w:rsid w:val="00B461F3"/>
    <w:rsid w:val="00B465FE"/>
    <w:rsid w:val="00B47958"/>
    <w:rsid w:val="00B47BDC"/>
    <w:rsid w:val="00B50886"/>
    <w:rsid w:val="00B51FC4"/>
    <w:rsid w:val="00B52776"/>
    <w:rsid w:val="00B55315"/>
    <w:rsid w:val="00B57FA2"/>
    <w:rsid w:val="00B63DE9"/>
    <w:rsid w:val="00B66336"/>
    <w:rsid w:val="00B66543"/>
    <w:rsid w:val="00B676BA"/>
    <w:rsid w:val="00B718F5"/>
    <w:rsid w:val="00B71C59"/>
    <w:rsid w:val="00B71E49"/>
    <w:rsid w:val="00B80495"/>
    <w:rsid w:val="00B8214C"/>
    <w:rsid w:val="00B8319A"/>
    <w:rsid w:val="00B84665"/>
    <w:rsid w:val="00B84BA0"/>
    <w:rsid w:val="00B84D8C"/>
    <w:rsid w:val="00B86FB8"/>
    <w:rsid w:val="00B9056D"/>
    <w:rsid w:val="00B91A7F"/>
    <w:rsid w:val="00B925D5"/>
    <w:rsid w:val="00B94448"/>
    <w:rsid w:val="00B95E04"/>
    <w:rsid w:val="00BA5EB2"/>
    <w:rsid w:val="00BA6FE6"/>
    <w:rsid w:val="00BB1DDA"/>
    <w:rsid w:val="00BB3468"/>
    <w:rsid w:val="00BC017D"/>
    <w:rsid w:val="00BC0DFA"/>
    <w:rsid w:val="00BC3EB3"/>
    <w:rsid w:val="00BC6277"/>
    <w:rsid w:val="00BC74EF"/>
    <w:rsid w:val="00BD3722"/>
    <w:rsid w:val="00BD3DA6"/>
    <w:rsid w:val="00BE1445"/>
    <w:rsid w:val="00BE6B97"/>
    <w:rsid w:val="00BF014F"/>
    <w:rsid w:val="00BF14A9"/>
    <w:rsid w:val="00BF17CF"/>
    <w:rsid w:val="00BF1F0E"/>
    <w:rsid w:val="00BF59CD"/>
    <w:rsid w:val="00C00A3F"/>
    <w:rsid w:val="00C017F8"/>
    <w:rsid w:val="00C043CB"/>
    <w:rsid w:val="00C0586F"/>
    <w:rsid w:val="00C059F6"/>
    <w:rsid w:val="00C05BCD"/>
    <w:rsid w:val="00C05F85"/>
    <w:rsid w:val="00C06F83"/>
    <w:rsid w:val="00C06FA5"/>
    <w:rsid w:val="00C07357"/>
    <w:rsid w:val="00C07BCF"/>
    <w:rsid w:val="00C1142C"/>
    <w:rsid w:val="00C13862"/>
    <w:rsid w:val="00C13C5D"/>
    <w:rsid w:val="00C15B38"/>
    <w:rsid w:val="00C17AF5"/>
    <w:rsid w:val="00C23907"/>
    <w:rsid w:val="00C24177"/>
    <w:rsid w:val="00C24923"/>
    <w:rsid w:val="00C2649B"/>
    <w:rsid w:val="00C273BD"/>
    <w:rsid w:val="00C3052A"/>
    <w:rsid w:val="00C3129F"/>
    <w:rsid w:val="00C34E09"/>
    <w:rsid w:val="00C37276"/>
    <w:rsid w:val="00C40508"/>
    <w:rsid w:val="00C46A4C"/>
    <w:rsid w:val="00C50FE9"/>
    <w:rsid w:val="00C5228D"/>
    <w:rsid w:val="00C5265F"/>
    <w:rsid w:val="00C53E90"/>
    <w:rsid w:val="00C54A28"/>
    <w:rsid w:val="00C5521E"/>
    <w:rsid w:val="00C5677C"/>
    <w:rsid w:val="00C60238"/>
    <w:rsid w:val="00C618CC"/>
    <w:rsid w:val="00C61937"/>
    <w:rsid w:val="00C624AE"/>
    <w:rsid w:val="00C63828"/>
    <w:rsid w:val="00C65808"/>
    <w:rsid w:val="00C67EB8"/>
    <w:rsid w:val="00C7332D"/>
    <w:rsid w:val="00C73C31"/>
    <w:rsid w:val="00C750C5"/>
    <w:rsid w:val="00C75734"/>
    <w:rsid w:val="00C762AF"/>
    <w:rsid w:val="00C76570"/>
    <w:rsid w:val="00C77008"/>
    <w:rsid w:val="00C7776F"/>
    <w:rsid w:val="00C77DD5"/>
    <w:rsid w:val="00C8058D"/>
    <w:rsid w:val="00C80DFE"/>
    <w:rsid w:val="00C85724"/>
    <w:rsid w:val="00C867EA"/>
    <w:rsid w:val="00C90606"/>
    <w:rsid w:val="00C91048"/>
    <w:rsid w:val="00C93CF6"/>
    <w:rsid w:val="00C97D5F"/>
    <w:rsid w:val="00CA1668"/>
    <w:rsid w:val="00CA1FA2"/>
    <w:rsid w:val="00CA52DF"/>
    <w:rsid w:val="00CA534B"/>
    <w:rsid w:val="00CA67B3"/>
    <w:rsid w:val="00CA73E6"/>
    <w:rsid w:val="00CB04CE"/>
    <w:rsid w:val="00CB5814"/>
    <w:rsid w:val="00CB6935"/>
    <w:rsid w:val="00CC04C2"/>
    <w:rsid w:val="00CC06F1"/>
    <w:rsid w:val="00CC0AAF"/>
    <w:rsid w:val="00CC2B59"/>
    <w:rsid w:val="00CC340E"/>
    <w:rsid w:val="00CC5725"/>
    <w:rsid w:val="00CC5750"/>
    <w:rsid w:val="00CC7C4F"/>
    <w:rsid w:val="00CD14B0"/>
    <w:rsid w:val="00CD151F"/>
    <w:rsid w:val="00CD1547"/>
    <w:rsid w:val="00CD5FF5"/>
    <w:rsid w:val="00CD6816"/>
    <w:rsid w:val="00CD7D69"/>
    <w:rsid w:val="00CE216A"/>
    <w:rsid w:val="00CE3522"/>
    <w:rsid w:val="00CE5F51"/>
    <w:rsid w:val="00CE74DF"/>
    <w:rsid w:val="00CF1029"/>
    <w:rsid w:val="00CF3DCB"/>
    <w:rsid w:val="00CF472D"/>
    <w:rsid w:val="00CF524A"/>
    <w:rsid w:val="00CF6428"/>
    <w:rsid w:val="00CF742F"/>
    <w:rsid w:val="00D00A99"/>
    <w:rsid w:val="00D020EF"/>
    <w:rsid w:val="00D03332"/>
    <w:rsid w:val="00D03D1B"/>
    <w:rsid w:val="00D04823"/>
    <w:rsid w:val="00D053F6"/>
    <w:rsid w:val="00D05EE5"/>
    <w:rsid w:val="00D0635A"/>
    <w:rsid w:val="00D111C1"/>
    <w:rsid w:val="00D11321"/>
    <w:rsid w:val="00D115B7"/>
    <w:rsid w:val="00D129DD"/>
    <w:rsid w:val="00D15D78"/>
    <w:rsid w:val="00D17271"/>
    <w:rsid w:val="00D228A3"/>
    <w:rsid w:val="00D2494B"/>
    <w:rsid w:val="00D24C1D"/>
    <w:rsid w:val="00D26424"/>
    <w:rsid w:val="00D272EA"/>
    <w:rsid w:val="00D303D7"/>
    <w:rsid w:val="00D30911"/>
    <w:rsid w:val="00D314FD"/>
    <w:rsid w:val="00D32D0E"/>
    <w:rsid w:val="00D36076"/>
    <w:rsid w:val="00D373E3"/>
    <w:rsid w:val="00D40402"/>
    <w:rsid w:val="00D40578"/>
    <w:rsid w:val="00D415CF"/>
    <w:rsid w:val="00D4520B"/>
    <w:rsid w:val="00D472B4"/>
    <w:rsid w:val="00D5010C"/>
    <w:rsid w:val="00D5034B"/>
    <w:rsid w:val="00D5079F"/>
    <w:rsid w:val="00D519EE"/>
    <w:rsid w:val="00D52768"/>
    <w:rsid w:val="00D54C4C"/>
    <w:rsid w:val="00D566AB"/>
    <w:rsid w:val="00D567A4"/>
    <w:rsid w:val="00D56C36"/>
    <w:rsid w:val="00D60182"/>
    <w:rsid w:val="00D64C26"/>
    <w:rsid w:val="00D66826"/>
    <w:rsid w:val="00D67539"/>
    <w:rsid w:val="00D67D31"/>
    <w:rsid w:val="00D711D2"/>
    <w:rsid w:val="00D71E75"/>
    <w:rsid w:val="00D73F4D"/>
    <w:rsid w:val="00D74150"/>
    <w:rsid w:val="00D74765"/>
    <w:rsid w:val="00D773BF"/>
    <w:rsid w:val="00D77C29"/>
    <w:rsid w:val="00D82432"/>
    <w:rsid w:val="00D82B13"/>
    <w:rsid w:val="00D83B57"/>
    <w:rsid w:val="00D90BA7"/>
    <w:rsid w:val="00D91135"/>
    <w:rsid w:val="00D928FF"/>
    <w:rsid w:val="00D92A5B"/>
    <w:rsid w:val="00D92F8F"/>
    <w:rsid w:val="00D94D65"/>
    <w:rsid w:val="00DA1C74"/>
    <w:rsid w:val="00DA37F1"/>
    <w:rsid w:val="00DA38E0"/>
    <w:rsid w:val="00DA3983"/>
    <w:rsid w:val="00DA4B03"/>
    <w:rsid w:val="00DA643F"/>
    <w:rsid w:val="00DA77C3"/>
    <w:rsid w:val="00DB0773"/>
    <w:rsid w:val="00DB0827"/>
    <w:rsid w:val="00DB2AD9"/>
    <w:rsid w:val="00DB4435"/>
    <w:rsid w:val="00DB4732"/>
    <w:rsid w:val="00DB6D04"/>
    <w:rsid w:val="00DB6ECB"/>
    <w:rsid w:val="00DC1758"/>
    <w:rsid w:val="00DC1796"/>
    <w:rsid w:val="00DC2308"/>
    <w:rsid w:val="00DC345C"/>
    <w:rsid w:val="00DC4F13"/>
    <w:rsid w:val="00DC549A"/>
    <w:rsid w:val="00DC5AF1"/>
    <w:rsid w:val="00DC7A9B"/>
    <w:rsid w:val="00DD449B"/>
    <w:rsid w:val="00DD6060"/>
    <w:rsid w:val="00DE083B"/>
    <w:rsid w:val="00DE1D9F"/>
    <w:rsid w:val="00DE1E0E"/>
    <w:rsid w:val="00DE49CE"/>
    <w:rsid w:val="00DE4D2D"/>
    <w:rsid w:val="00DF094F"/>
    <w:rsid w:val="00DF3CFE"/>
    <w:rsid w:val="00DF64C2"/>
    <w:rsid w:val="00DF72D4"/>
    <w:rsid w:val="00E01834"/>
    <w:rsid w:val="00E029D1"/>
    <w:rsid w:val="00E0527E"/>
    <w:rsid w:val="00E05A52"/>
    <w:rsid w:val="00E05B4F"/>
    <w:rsid w:val="00E124BB"/>
    <w:rsid w:val="00E12E80"/>
    <w:rsid w:val="00E14068"/>
    <w:rsid w:val="00E16323"/>
    <w:rsid w:val="00E1695F"/>
    <w:rsid w:val="00E17028"/>
    <w:rsid w:val="00E17E48"/>
    <w:rsid w:val="00E20C07"/>
    <w:rsid w:val="00E20CAD"/>
    <w:rsid w:val="00E21DB7"/>
    <w:rsid w:val="00E22366"/>
    <w:rsid w:val="00E230A5"/>
    <w:rsid w:val="00E23C57"/>
    <w:rsid w:val="00E243BA"/>
    <w:rsid w:val="00E265A0"/>
    <w:rsid w:val="00E30301"/>
    <w:rsid w:val="00E32050"/>
    <w:rsid w:val="00E33FC4"/>
    <w:rsid w:val="00E36ECE"/>
    <w:rsid w:val="00E3774B"/>
    <w:rsid w:val="00E4049D"/>
    <w:rsid w:val="00E43F61"/>
    <w:rsid w:val="00E44215"/>
    <w:rsid w:val="00E5007D"/>
    <w:rsid w:val="00E503DB"/>
    <w:rsid w:val="00E50608"/>
    <w:rsid w:val="00E523D7"/>
    <w:rsid w:val="00E52E71"/>
    <w:rsid w:val="00E55E73"/>
    <w:rsid w:val="00E57FAD"/>
    <w:rsid w:val="00E60EA0"/>
    <w:rsid w:val="00E61447"/>
    <w:rsid w:val="00E6783F"/>
    <w:rsid w:val="00E708A7"/>
    <w:rsid w:val="00E712C1"/>
    <w:rsid w:val="00E73A00"/>
    <w:rsid w:val="00E7709F"/>
    <w:rsid w:val="00E7715B"/>
    <w:rsid w:val="00E823D2"/>
    <w:rsid w:val="00E86430"/>
    <w:rsid w:val="00E91C9F"/>
    <w:rsid w:val="00E937E4"/>
    <w:rsid w:val="00EA0167"/>
    <w:rsid w:val="00EA1B16"/>
    <w:rsid w:val="00EA1C26"/>
    <w:rsid w:val="00EA20F8"/>
    <w:rsid w:val="00EA4DAA"/>
    <w:rsid w:val="00EA53B1"/>
    <w:rsid w:val="00EB16E6"/>
    <w:rsid w:val="00EB3647"/>
    <w:rsid w:val="00EB500F"/>
    <w:rsid w:val="00EB6830"/>
    <w:rsid w:val="00EB6E49"/>
    <w:rsid w:val="00EC2706"/>
    <w:rsid w:val="00EC6B63"/>
    <w:rsid w:val="00EC6ECD"/>
    <w:rsid w:val="00EC71E1"/>
    <w:rsid w:val="00EC7A22"/>
    <w:rsid w:val="00ED093F"/>
    <w:rsid w:val="00ED0D03"/>
    <w:rsid w:val="00ED1AFA"/>
    <w:rsid w:val="00ED1C7A"/>
    <w:rsid w:val="00ED3A5C"/>
    <w:rsid w:val="00ED4A49"/>
    <w:rsid w:val="00EE0B8D"/>
    <w:rsid w:val="00EE2769"/>
    <w:rsid w:val="00EE323E"/>
    <w:rsid w:val="00EE5DE7"/>
    <w:rsid w:val="00EE6A4C"/>
    <w:rsid w:val="00EF0722"/>
    <w:rsid w:val="00EF0DE2"/>
    <w:rsid w:val="00EF2A02"/>
    <w:rsid w:val="00EF34BC"/>
    <w:rsid w:val="00F03634"/>
    <w:rsid w:val="00F10951"/>
    <w:rsid w:val="00F10CDA"/>
    <w:rsid w:val="00F12000"/>
    <w:rsid w:val="00F14EEE"/>
    <w:rsid w:val="00F15554"/>
    <w:rsid w:val="00F17925"/>
    <w:rsid w:val="00F2049F"/>
    <w:rsid w:val="00F2222A"/>
    <w:rsid w:val="00F22F92"/>
    <w:rsid w:val="00F2647E"/>
    <w:rsid w:val="00F26550"/>
    <w:rsid w:val="00F27C98"/>
    <w:rsid w:val="00F3481C"/>
    <w:rsid w:val="00F35750"/>
    <w:rsid w:val="00F374A5"/>
    <w:rsid w:val="00F37AA7"/>
    <w:rsid w:val="00F41782"/>
    <w:rsid w:val="00F42478"/>
    <w:rsid w:val="00F42C3B"/>
    <w:rsid w:val="00F43137"/>
    <w:rsid w:val="00F4314C"/>
    <w:rsid w:val="00F4478C"/>
    <w:rsid w:val="00F523E9"/>
    <w:rsid w:val="00F53867"/>
    <w:rsid w:val="00F55235"/>
    <w:rsid w:val="00F57B86"/>
    <w:rsid w:val="00F57FDC"/>
    <w:rsid w:val="00F640FF"/>
    <w:rsid w:val="00F662A3"/>
    <w:rsid w:val="00F7219D"/>
    <w:rsid w:val="00F728D2"/>
    <w:rsid w:val="00F75367"/>
    <w:rsid w:val="00F7623F"/>
    <w:rsid w:val="00F769E5"/>
    <w:rsid w:val="00F80437"/>
    <w:rsid w:val="00F81FF1"/>
    <w:rsid w:val="00F867FB"/>
    <w:rsid w:val="00F874B5"/>
    <w:rsid w:val="00F90CFC"/>
    <w:rsid w:val="00F91D32"/>
    <w:rsid w:val="00F94C89"/>
    <w:rsid w:val="00F951F5"/>
    <w:rsid w:val="00F954BF"/>
    <w:rsid w:val="00F97870"/>
    <w:rsid w:val="00FA0066"/>
    <w:rsid w:val="00FA224A"/>
    <w:rsid w:val="00FA2F28"/>
    <w:rsid w:val="00FA4258"/>
    <w:rsid w:val="00FA5277"/>
    <w:rsid w:val="00FA6EF9"/>
    <w:rsid w:val="00FA7866"/>
    <w:rsid w:val="00FB0C92"/>
    <w:rsid w:val="00FB1D40"/>
    <w:rsid w:val="00FB4FD5"/>
    <w:rsid w:val="00FB5389"/>
    <w:rsid w:val="00FB6116"/>
    <w:rsid w:val="00FC1DDE"/>
    <w:rsid w:val="00FC46EF"/>
    <w:rsid w:val="00FC482D"/>
    <w:rsid w:val="00FC49AD"/>
    <w:rsid w:val="00FC57EF"/>
    <w:rsid w:val="00FC60F0"/>
    <w:rsid w:val="00FC74E2"/>
    <w:rsid w:val="00FD4902"/>
    <w:rsid w:val="00FD5344"/>
    <w:rsid w:val="00FD62A4"/>
    <w:rsid w:val="00FD736B"/>
    <w:rsid w:val="00FE3CD6"/>
    <w:rsid w:val="00FE4CF4"/>
    <w:rsid w:val="00FE6A88"/>
    <w:rsid w:val="00FE7479"/>
    <w:rsid w:val="00FE7827"/>
    <w:rsid w:val="00FE7B5B"/>
    <w:rsid w:val="00FF1624"/>
    <w:rsid w:val="00FF1A53"/>
    <w:rsid w:val="00FF1E3A"/>
    <w:rsid w:val="00FF235A"/>
    <w:rsid w:val="00FF2682"/>
    <w:rsid w:val="00FF3C69"/>
    <w:rsid w:val="00FF47F5"/>
    <w:rsid w:val="00FF4854"/>
    <w:rsid w:val="00FF5522"/>
    <w:rsid w:val="00FF5DB0"/>
    <w:rsid w:val="00FF5E90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C42A49"/>
  <w15:docId w15:val="{3F6EB9DD-B4B2-44C8-9F81-FA6D298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aliases w:val="ARTICULO 1º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ind w:left="900" w:hanging="900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szCs w:val="20"/>
      <w:u w:val="single"/>
      <w:lang w:eastAsia="en-US"/>
    </w:rPr>
  </w:style>
  <w:style w:type="paragraph" w:styleId="Sangradetextonormal">
    <w:name w:val="Body Text Indent"/>
    <w:basedOn w:val="Normal"/>
    <w:pPr>
      <w:ind w:left="600"/>
    </w:pPr>
  </w:style>
  <w:style w:type="paragraph" w:customStyle="1" w:styleId="2Document">
    <w:name w:val="2Document"/>
    <w:pPr>
      <w:widowControl w:val="0"/>
      <w:jc w:val="both"/>
    </w:pPr>
    <w:rPr>
      <w:rFonts w:ascii="Prestige Elite 12cpi" w:hAnsi="Prestige Elite 12cpi"/>
      <w:sz w:val="24"/>
      <w:lang w:val="en-US" w:eastAsia="en-US"/>
    </w:rPr>
  </w:style>
  <w:style w:type="paragraph" w:customStyle="1" w:styleId="AbbrDesc">
    <w:name w:val="AbbrDesc"/>
    <w:basedOn w:val="Normal"/>
    <w:pPr>
      <w:tabs>
        <w:tab w:val="left" w:pos="3060"/>
      </w:tabs>
      <w:jc w:val="both"/>
    </w:pPr>
    <w:rPr>
      <w:szCs w:val="20"/>
      <w:lang w:val="es-ES_tradnl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Courier" w:hAnsi="Courier"/>
      <w:lang w:eastAsia="es-ES"/>
    </w:rPr>
  </w:style>
  <w:style w:type="paragraph" w:styleId="Sangra3detindependiente">
    <w:name w:val="Body Text Indent 3"/>
    <w:basedOn w:val="Normal"/>
    <w:pPr>
      <w:ind w:left="800"/>
      <w:jc w:val="both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qFormat/>
    <w:pPr>
      <w:ind w:left="900" w:hanging="900"/>
      <w:jc w:val="center"/>
    </w:pPr>
    <w:rPr>
      <w:b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  <w:szCs w:val="20"/>
      <w:lang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5A332E"/>
    <w:pPr>
      <w:ind w:left="708"/>
      <w:jc w:val="both"/>
    </w:pPr>
    <w:rPr>
      <w:lang w:eastAsia="es-ES"/>
    </w:rPr>
  </w:style>
  <w:style w:type="paragraph" w:styleId="Textodeglobo">
    <w:name w:val="Balloon Text"/>
    <w:basedOn w:val="Normal"/>
    <w:link w:val="TextodegloboCar"/>
    <w:rsid w:val="00A05A8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05A85"/>
    <w:rPr>
      <w:rFonts w:ascii="Tahoma" w:hAnsi="Tahoma" w:cs="Tahoma"/>
      <w:sz w:val="16"/>
      <w:szCs w:val="16"/>
      <w:lang w:eastAsia="es-UY"/>
    </w:rPr>
  </w:style>
  <w:style w:type="paragraph" w:styleId="NormalWeb">
    <w:name w:val="Normal (Web)"/>
    <w:basedOn w:val="Normal"/>
    <w:uiPriority w:val="99"/>
    <w:rsid w:val="00B0327F"/>
    <w:pPr>
      <w:spacing w:before="100" w:beforeAutospacing="1" w:after="100" w:afterAutospacing="1"/>
    </w:pPr>
    <w:rPr>
      <w:lang w:eastAsia="es-ES"/>
    </w:rPr>
  </w:style>
  <w:style w:type="paragraph" w:styleId="Textoindependiente">
    <w:name w:val="Body Text"/>
    <w:basedOn w:val="Normal"/>
    <w:link w:val="TextoindependienteCar"/>
    <w:rsid w:val="00F7623F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F7623F"/>
    <w:rPr>
      <w:sz w:val="24"/>
      <w:szCs w:val="24"/>
      <w:lang w:eastAsia="es-UY"/>
    </w:rPr>
  </w:style>
  <w:style w:type="character" w:customStyle="1" w:styleId="Ttulo1Car">
    <w:name w:val="Título 1 Car"/>
    <w:aliases w:val="ARTICULO 1º Car"/>
    <w:link w:val="Ttulo1"/>
    <w:rsid w:val="002D5D3B"/>
    <w:rPr>
      <w:rFonts w:ascii="Arial" w:hAnsi="Arial"/>
      <w:b/>
      <w:kern w:val="28"/>
      <w:sz w:val="28"/>
      <w:lang w:val="es-ES_tradnl"/>
    </w:rPr>
  </w:style>
  <w:style w:type="paragraph" w:customStyle="1" w:styleId="Default">
    <w:name w:val="Default"/>
    <w:rsid w:val="00756A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1E75"/>
    <w:rPr>
      <w:b/>
      <w:bCs/>
    </w:rPr>
  </w:style>
  <w:style w:type="character" w:customStyle="1" w:styleId="TextocomentarioCar">
    <w:name w:val="Texto comentario Car"/>
    <w:link w:val="Textocomentario"/>
    <w:uiPriority w:val="99"/>
    <w:semiHidden/>
    <w:rsid w:val="00D71E75"/>
    <w:rPr>
      <w:lang w:val="es-ES"/>
    </w:rPr>
  </w:style>
  <w:style w:type="character" w:customStyle="1" w:styleId="AsuntodelcomentarioCar">
    <w:name w:val="Asunto del comentario Car"/>
    <w:link w:val="Asuntodelcomentario"/>
    <w:rsid w:val="00D71E75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B34AC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B34AC4"/>
    <w:rPr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422E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422E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rsid w:val="004C0B8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C0B86"/>
    <w:rPr>
      <w:lang w:val="es-ES"/>
    </w:rPr>
  </w:style>
  <w:style w:type="character" w:styleId="Refdenotaalpie">
    <w:name w:val="footnote reference"/>
    <w:uiPriority w:val="99"/>
    <w:rsid w:val="004C0B86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0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/>
    </w:rPr>
  </w:style>
  <w:style w:type="character" w:customStyle="1" w:styleId="HTMLconformatoprevioCar">
    <w:name w:val="HTML con formato previo Car"/>
    <w:link w:val="HTMLconformatoprevio"/>
    <w:uiPriority w:val="99"/>
    <w:rsid w:val="00DB0827"/>
    <w:rPr>
      <w:rFonts w:ascii="Courier New" w:hAnsi="Courier New" w:cs="Courier New"/>
    </w:rPr>
  </w:style>
  <w:style w:type="paragraph" w:styleId="Revisin">
    <w:name w:val="Revision"/>
    <w:hidden/>
    <w:uiPriority w:val="99"/>
    <w:semiHidden/>
    <w:rsid w:val="009E4AD0"/>
    <w:rPr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82980"/>
    <w:rPr>
      <w:color w:val="808080"/>
    </w:rPr>
  </w:style>
  <w:style w:type="paragraph" w:styleId="Sinespaciado">
    <w:name w:val="No Spacing"/>
    <w:basedOn w:val="Normal"/>
    <w:qFormat/>
    <w:rsid w:val="008A0FFA"/>
    <w:rPr>
      <w:rFonts w:asciiTheme="minorHAnsi" w:eastAsiaTheme="minorEastAsia" w:hAnsiTheme="minorHAnsi" w:cstheme="minorBidi"/>
      <w:sz w:val="22"/>
      <w:szCs w:val="22"/>
      <w:lang w:val="es-UY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21C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E7F0-C56D-4D88-955E-D21CEB52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Uruguay</vt:lpstr>
      <vt:lpstr>Uruguay</vt:lpstr>
    </vt:vector>
  </TitlesOfParts>
  <Company>Toshiba</Company>
  <LinksUpToDate>false</LinksUpToDate>
  <CharactersWithSpaces>7683</CharactersWithSpaces>
  <SharedDoc>false</SharedDoc>
  <HLinks>
    <vt:vector size="24" baseType="variant">
      <vt:variant>
        <vt:i4>3014772</vt:i4>
      </vt:variant>
      <vt:variant>
        <vt:i4>12</vt:i4>
      </vt:variant>
      <vt:variant>
        <vt:i4>0</vt:i4>
      </vt:variant>
      <vt:variant>
        <vt:i4>5</vt:i4>
      </vt:variant>
      <vt:variant>
        <vt:lpwstr>\\Miemdc05\dne\Division de Demanda, Acceso y Eficiencia Energetica\DDAEE-Compartido\CEE\CEE 2018\Bases y formulario\6_CEE 2018 - Formato y contenido del Informe eval anual cump resultados.docx</vt:lpwstr>
      </vt:variant>
      <vt:variant>
        <vt:lpwstr/>
      </vt:variant>
      <vt:variant>
        <vt:i4>7667762</vt:i4>
      </vt:variant>
      <vt:variant>
        <vt:i4>9</vt:i4>
      </vt:variant>
      <vt:variant>
        <vt:i4>0</vt:i4>
      </vt:variant>
      <vt:variant>
        <vt:i4>5</vt:i4>
      </vt:variant>
      <vt:variant>
        <vt:lpwstr>http://www.dne.gub.uy/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http://www.dne.gub.uy/</vt:lpwstr>
      </vt:variant>
      <vt:variant>
        <vt:lpwstr/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mailto:TambosEficientes@miem.gub.uy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</dc:title>
  <dc:creator>Jorge Mattos</dc:creator>
  <cp:lastModifiedBy>Mariana Scala</cp:lastModifiedBy>
  <cp:revision>4</cp:revision>
  <cp:lastPrinted>2019-05-10T13:55:00Z</cp:lastPrinted>
  <dcterms:created xsi:type="dcterms:W3CDTF">2021-01-04T16:19:00Z</dcterms:created>
  <dcterms:modified xsi:type="dcterms:W3CDTF">2021-01-05T13:40:00Z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-956168217</vt:i4>
  </property>
</Properties>
</file>